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04" w:rsidRDefault="007D0804" w:rsidP="007D0804">
      <w:pPr>
        <w:pStyle w:val="a7"/>
        <w:spacing w:before="100" w:after="100"/>
        <w:contextualSpacing/>
        <w:jc w:val="center"/>
        <w:rPr>
          <w:rFonts w:ascii="Arial" w:eastAsia="Times New Roman" w:hAnsi="Arial" w:cs="Arial"/>
          <w:b/>
          <w:caps/>
          <w:lang w:eastAsia="ru-RU"/>
        </w:rPr>
      </w:pPr>
      <w:r>
        <w:rPr>
          <w:rFonts w:ascii="Arial" w:eastAsia="Times New Roman" w:hAnsi="Arial" w:cs="Arial"/>
          <w:b/>
          <w:caps/>
          <w:noProof/>
          <w:lang w:eastAsia="ru-RU"/>
        </w:rPr>
        <w:drawing>
          <wp:inline distT="0" distB="0" distL="0" distR="0">
            <wp:extent cx="5940425" cy="1074420"/>
            <wp:effectExtent l="19050" t="0" r="3175" b="0"/>
            <wp:docPr id="2" name="Рисунок 1" descr="Шапка СПБ РО РА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СПБ РО РАЕН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804" w:rsidRDefault="007D0804" w:rsidP="00477FA3">
      <w:pPr>
        <w:pStyle w:val="a7"/>
        <w:spacing w:before="100" w:after="100"/>
        <w:contextualSpacing/>
        <w:jc w:val="center"/>
        <w:rPr>
          <w:rFonts w:ascii="Arial" w:eastAsia="Times New Roman" w:hAnsi="Arial" w:cs="Arial"/>
          <w:b/>
          <w:caps/>
          <w:lang w:eastAsia="ru-RU"/>
        </w:rPr>
      </w:pPr>
    </w:p>
    <w:p w:rsidR="00477FA3" w:rsidRDefault="00477FA3" w:rsidP="00477FA3">
      <w:pPr>
        <w:pStyle w:val="a7"/>
        <w:spacing w:before="100" w:after="100"/>
        <w:contextualSpacing/>
        <w:jc w:val="center"/>
        <w:rPr>
          <w:rFonts w:ascii="Arial" w:eastAsia="Times New Roman" w:hAnsi="Arial" w:cs="Arial"/>
          <w:b/>
          <w:caps/>
          <w:lang w:eastAsia="ru-RU"/>
        </w:rPr>
      </w:pPr>
      <w:r>
        <w:rPr>
          <w:rFonts w:ascii="Arial" w:eastAsia="Times New Roman" w:hAnsi="Arial" w:cs="Arial"/>
          <w:b/>
          <w:caps/>
          <w:lang w:eastAsia="ru-RU"/>
        </w:rPr>
        <w:t>Представление</w:t>
      </w:r>
    </w:p>
    <w:p w:rsidR="00477FA3" w:rsidRDefault="00477FA3" w:rsidP="00477FA3">
      <w:pPr>
        <w:pStyle w:val="a7"/>
        <w:spacing w:before="100" w:after="100"/>
        <w:contextualSpacing/>
        <w:jc w:val="center"/>
        <w:rPr>
          <w:rFonts w:ascii="Arial" w:eastAsia="Times New Roman" w:hAnsi="Arial" w:cs="Arial"/>
          <w:lang w:eastAsia="ru-RU"/>
        </w:rPr>
      </w:pPr>
      <w:r w:rsidRPr="00BB3431">
        <w:rPr>
          <w:rFonts w:ascii="Arial" w:eastAsia="Times New Roman" w:hAnsi="Arial" w:cs="Arial"/>
          <w:lang w:eastAsia="ru-RU"/>
        </w:rPr>
        <w:t xml:space="preserve">на </w:t>
      </w:r>
      <w:r>
        <w:rPr>
          <w:rFonts w:ascii="Arial" w:eastAsia="Times New Roman" w:hAnsi="Arial" w:cs="Arial"/>
          <w:lang w:eastAsia="ru-RU"/>
        </w:rPr>
        <w:t>награждение</w:t>
      </w:r>
    </w:p>
    <w:p w:rsidR="00477FA3" w:rsidRDefault="00477FA3" w:rsidP="00477FA3">
      <w:pPr>
        <w:pStyle w:val="a7"/>
        <w:spacing w:before="100" w:after="100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2A2AD6">
        <w:rPr>
          <w:rFonts w:ascii="Arial" w:eastAsia="Times New Roman" w:hAnsi="Arial" w:cs="Arial"/>
          <w:b/>
          <w:bCs/>
          <w:color w:val="000000" w:themeColor="text1"/>
          <w:lang w:eastAsia="ru-RU"/>
        </w:rPr>
        <w:t>ЗАСЛАВСК</w:t>
      </w:r>
      <w:r w:rsidRPr="00477FA3">
        <w:rPr>
          <w:rFonts w:ascii="Arial" w:eastAsia="Times New Roman" w:hAnsi="Arial" w:cs="Arial"/>
          <w:b/>
          <w:bCs/>
          <w:caps/>
          <w:color w:val="000000" w:themeColor="text1"/>
          <w:lang w:eastAsia="ru-RU"/>
        </w:rPr>
        <w:t>о</w:t>
      </w:r>
      <w:r>
        <w:rPr>
          <w:rFonts w:ascii="Arial" w:eastAsia="Times New Roman" w:hAnsi="Arial" w:cs="Arial"/>
          <w:b/>
          <w:bCs/>
          <w:caps/>
          <w:color w:val="000000" w:themeColor="text1"/>
          <w:lang w:eastAsia="ru-RU"/>
        </w:rPr>
        <w:t>го</w:t>
      </w:r>
      <w:r w:rsidRPr="002A2AD6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 Григори</w:t>
      </w:r>
      <w:r>
        <w:rPr>
          <w:rFonts w:ascii="Arial" w:eastAsia="Times New Roman" w:hAnsi="Arial" w:cs="Arial"/>
          <w:b/>
          <w:bCs/>
          <w:color w:val="000000" w:themeColor="text1"/>
          <w:lang w:eastAsia="ru-RU"/>
        </w:rPr>
        <w:t>я</w:t>
      </w:r>
      <w:r w:rsidRPr="002A2AD6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 Иосифович</w:t>
      </w:r>
      <w:r>
        <w:rPr>
          <w:rFonts w:ascii="Arial" w:eastAsia="Times New Roman" w:hAnsi="Arial" w:cs="Arial"/>
          <w:b/>
          <w:bCs/>
          <w:color w:val="000000" w:themeColor="text1"/>
          <w:lang w:eastAsia="ru-RU"/>
        </w:rPr>
        <w:t>а</w:t>
      </w:r>
    </w:p>
    <w:p w:rsidR="00477FA3" w:rsidRDefault="00477FA3" w:rsidP="00477FA3">
      <w:pPr>
        <w:pStyle w:val="a7"/>
        <w:spacing w:before="100" w:after="100"/>
        <w:contextualSpacing/>
        <w:jc w:val="center"/>
        <w:rPr>
          <w:rFonts w:ascii="Arial" w:eastAsia="Times New Roman" w:hAnsi="Arial" w:cs="Arial"/>
          <w:lang w:eastAsia="ru-RU"/>
        </w:rPr>
      </w:pPr>
      <w:r w:rsidRPr="00477FA3">
        <w:rPr>
          <w:rFonts w:ascii="Arial" w:eastAsia="Times New Roman" w:hAnsi="Arial" w:cs="Arial"/>
          <w:bCs/>
          <w:color w:val="000000" w:themeColor="text1"/>
          <w:lang w:eastAsia="ru-RU"/>
        </w:rPr>
        <w:t>Медалью</w:t>
      </w:r>
      <w:r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 </w:t>
      </w:r>
      <w:r w:rsidRPr="00BB3431">
        <w:rPr>
          <w:rFonts w:ascii="Arial" w:eastAsia="Times New Roman" w:hAnsi="Arial" w:cs="Arial"/>
          <w:lang w:eastAsia="ru-RU"/>
        </w:rPr>
        <w:t xml:space="preserve">академика В.И. Вернадского </w:t>
      </w:r>
    </w:p>
    <w:p w:rsidR="00477FA3" w:rsidRDefault="00477FA3" w:rsidP="00477FA3">
      <w:pPr>
        <w:pStyle w:val="a7"/>
        <w:spacing w:before="100" w:after="100"/>
        <w:contextualSpacing/>
        <w:jc w:val="center"/>
        <w:rPr>
          <w:rFonts w:ascii="Arial" w:eastAsia="Times New Roman" w:hAnsi="Arial" w:cs="Arial"/>
          <w:lang w:eastAsia="ru-RU"/>
        </w:rPr>
      </w:pPr>
      <w:r w:rsidRPr="00BB3431">
        <w:rPr>
          <w:rFonts w:ascii="Arial" w:eastAsia="Times New Roman" w:hAnsi="Arial" w:cs="Arial"/>
          <w:lang w:eastAsia="ru-RU"/>
        </w:rPr>
        <w:t>«</w:t>
      </w:r>
      <w:r w:rsidRPr="00BB3431">
        <w:rPr>
          <w:rFonts w:ascii="Arial" w:eastAsia="Times New Roman" w:hAnsi="Arial" w:cs="Arial"/>
          <w:b/>
          <w:lang w:eastAsia="ru-RU"/>
        </w:rPr>
        <w:t>За вклад в развитие</w:t>
      </w:r>
      <w:r>
        <w:rPr>
          <w:rFonts w:ascii="Arial" w:eastAsia="Times New Roman" w:hAnsi="Arial" w:cs="Arial"/>
          <w:b/>
          <w:lang w:eastAsia="ru-RU"/>
        </w:rPr>
        <w:t xml:space="preserve"> РАЕН»</w:t>
      </w:r>
    </w:p>
    <w:p w:rsidR="00477FA3" w:rsidRDefault="00903087" w:rsidP="002A2AD6">
      <w:pPr>
        <w:spacing w:before="100" w:beforeAutospacing="1" w:after="100" w:afterAutospacing="1"/>
        <w:contextualSpacing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012055" cy="2493010"/>
            <wp:effectExtent l="19050" t="0" r="0" b="0"/>
            <wp:docPr id="1" name="Рисунок 1" descr="R:\Мои документы\РАЕН\Секция безопасности\Юбылей 5 лет в 2023\Медаль В.И. Вернадского За вклад в развитие РА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Мои документы\РАЕН\Секция безопасности\Юбылей 5 лет в 2023\Медаль В.И. Вернадского За вклад в развитие РАЕ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55" cy="249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1D0" w:rsidRDefault="003E1D7C" w:rsidP="00477FA3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2A2AD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ЗАСЛАВСКИЙ Григорий Иосифович</w:t>
      </w:r>
      <w:r w:rsidR="00477FA3" w:rsidRPr="00477FA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477FA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</w:t>
      </w:r>
      <w:r w:rsidR="00477FA3" w:rsidRPr="002A2AD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одился 19 декабря 1932 года.</w:t>
      </w:r>
      <w:r w:rsidR="00477FA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Д</w:t>
      </w:r>
      <w:r w:rsidRPr="002A2AD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октор медицинских наук, профессор, академик РАЕН</w:t>
      </w:r>
      <w:r w:rsidR="009542C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</w:t>
      </w:r>
      <w:r w:rsidR="00477FA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523BF4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</w:t>
      </w:r>
      <w:r w:rsidR="00FA21D0" w:rsidRPr="002A2AD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аслуженный врач </w:t>
      </w:r>
      <w:r w:rsidR="002A2AD6" w:rsidRPr="002A2AD6">
        <w:rPr>
          <w:rFonts w:ascii="Arial" w:hAnsi="Arial" w:cs="Arial"/>
          <w:sz w:val="28"/>
          <w:szCs w:val="28"/>
        </w:rPr>
        <w:t>РСФСР</w:t>
      </w:r>
      <w:r w:rsidR="00523BF4">
        <w:rPr>
          <w:rFonts w:ascii="Arial" w:hAnsi="Arial" w:cs="Arial"/>
          <w:sz w:val="28"/>
          <w:szCs w:val="28"/>
        </w:rPr>
        <w:t>.</w:t>
      </w:r>
    </w:p>
    <w:p w:rsidR="00477FA3" w:rsidRPr="002A2AD6" w:rsidRDefault="00477FA3" w:rsidP="002A2AD6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A21D0" w:rsidRPr="002A2AD6" w:rsidRDefault="003E1D7C" w:rsidP="00477FA3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A2AD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В 1956 году окончил 1-й Ленинградский медицинский институт им. акад. И.П.Павлова и на протяжении 55 лет работал в Ленинградском областном Бюро судебно-медицинской экспертизы. Начальник Бюро, главный судебно-медицинский эксперт Ленобласти (1975-2012), главный судебно-медицинский эксперт Минздрава РФ в СЗФО (2002-2014), профессор кафедры судебной медицины и </w:t>
      </w:r>
      <w:r w:rsidRPr="00477FA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правоведения ПСПБГМУ им. акад. И.П.Павлова (1997-2014), руководитель Центра идентификации личности, предметов и явлений (2004-2012). В настоящее время научный руководитель Центра экспе</w:t>
      </w:r>
      <w:r w:rsidR="00FA21D0" w:rsidRPr="00477FA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ртной и клинической диагностики, Главный научный консультант</w:t>
      </w:r>
      <w:r w:rsidR="00FA21D0" w:rsidRPr="002A2AD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по вопросам судебно-медицинской деятельности медико-правового агентства.</w:t>
      </w:r>
    </w:p>
    <w:p w:rsidR="002A2AD6" w:rsidRDefault="002A2AD6" w:rsidP="00411D13">
      <w:pPr>
        <w:pStyle w:val="a5"/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A2AD6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Автор свыше 320 научных трудов, в их числе 10 монографий, руководства (в соавторстве). Основные работы по судебно-медицинской экспертизе автомобильной травмы, медико-криминалистическим методам исследования, организационным проблемам судебно-медицинской экспертизы. В бюро одним из первых в стране внедрены медико-криминалистические (1965), биохимические (1976), молекулярно-генетические (1992), рентгеноспектральные (1992), газохроматографические (1996) методы исследования. </w:t>
      </w:r>
      <w:proofErr w:type="spellStart"/>
      <w:r w:rsidRPr="002A2AD6">
        <w:rPr>
          <w:rFonts w:ascii="Arial" w:hAnsi="Arial" w:cs="Arial"/>
          <w:color w:val="000000" w:themeColor="text1"/>
          <w:sz w:val="28"/>
          <w:szCs w:val="28"/>
        </w:rPr>
        <w:t>Заславским</w:t>
      </w:r>
      <w:proofErr w:type="spellEnd"/>
      <w:r w:rsidRPr="002A2AD6">
        <w:rPr>
          <w:rFonts w:ascii="Arial" w:hAnsi="Arial" w:cs="Arial"/>
          <w:color w:val="000000" w:themeColor="text1"/>
          <w:sz w:val="28"/>
          <w:szCs w:val="28"/>
        </w:rPr>
        <w:t xml:space="preserve"> научно разработаны принципы организации управления судебно-медицинской службой крупного региона (1997), включающие комплекс межрегионального кооперирования, внедрение новых технологических и технических решений повышающих эффективность экспертной работы, современных форм взаимодействия с органами здравоохранения и правоохранительными структурами. На основе этого была создана действующая модель базового бюро судебно-медицинской экспертизы Северо-Западного федерального округа. Действительный член Международной Академии интегративной антропологии, Всемирной академии наук комплексной безопасности. Главный судебно-медицинский эксперт </w:t>
      </w:r>
      <w:proofErr w:type="spellStart"/>
      <w:r w:rsidRPr="002A2AD6">
        <w:rPr>
          <w:rFonts w:ascii="Arial" w:hAnsi="Arial" w:cs="Arial"/>
          <w:color w:val="000000" w:themeColor="text1"/>
          <w:sz w:val="28"/>
          <w:szCs w:val="28"/>
        </w:rPr>
        <w:t>Минздрасоцразвития</w:t>
      </w:r>
      <w:proofErr w:type="spellEnd"/>
      <w:r w:rsidRPr="002A2AD6">
        <w:rPr>
          <w:rFonts w:ascii="Arial" w:hAnsi="Arial" w:cs="Arial"/>
          <w:color w:val="000000" w:themeColor="text1"/>
          <w:sz w:val="28"/>
          <w:szCs w:val="28"/>
        </w:rPr>
        <w:t xml:space="preserve"> России в Северо-Западном Федеральном округе (2002-2014), руководитель Центра идентификации личности, процессов и явлений РАЕН (2003-2012). Избирался членом правления Российского научного общества судебных медиков, Балтийской судебно-медицинской ассоциации </w:t>
      </w:r>
      <w:proofErr w:type="spellStart"/>
      <w:proofErr w:type="gramStart"/>
      <w:r w:rsidRPr="002A2AD6">
        <w:rPr>
          <w:rFonts w:ascii="Arial" w:hAnsi="Arial" w:cs="Arial"/>
          <w:color w:val="000000" w:themeColor="text1"/>
          <w:sz w:val="28"/>
          <w:szCs w:val="28"/>
        </w:rPr>
        <w:t>ассоциации</w:t>
      </w:r>
      <w:proofErr w:type="spellEnd"/>
      <w:proofErr w:type="gramEnd"/>
      <w:r w:rsidRPr="002A2AD6">
        <w:rPr>
          <w:rFonts w:ascii="Arial" w:hAnsi="Arial" w:cs="Arial"/>
          <w:color w:val="000000" w:themeColor="text1"/>
          <w:sz w:val="28"/>
          <w:szCs w:val="28"/>
        </w:rPr>
        <w:t xml:space="preserve"> и судебно-медицинской ассоциации </w:t>
      </w:r>
      <w:proofErr w:type="spellStart"/>
      <w:r w:rsidRPr="002A2AD6">
        <w:rPr>
          <w:rFonts w:ascii="Arial" w:hAnsi="Arial" w:cs="Arial"/>
          <w:color w:val="000000" w:themeColor="text1"/>
          <w:sz w:val="28"/>
          <w:szCs w:val="28"/>
        </w:rPr>
        <w:t>Северо-Запада</w:t>
      </w:r>
      <w:proofErr w:type="spellEnd"/>
      <w:r w:rsidRPr="002A2AD6">
        <w:rPr>
          <w:rFonts w:ascii="Arial" w:hAnsi="Arial" w:cs="Arial"/>
          <w:color w:val="000000" w:themeColor="text1"/>
          <w:sz w:val="28"/>
          <w:szCs w:val="28"/>
        </w:rPr>
        <w:t xml:space="preserve"> России. Профессор кафедры судебной медицины и правоведения </w:t>
      </w:r>
      <w:proofErr w:type="spellStart"/>
      <w:r w:rsidRPr="002A2AD6">
        <w:rPr>
          <w:rFonts w:ascii="Arial" w:hAnsi="Arial" w:cs="Arial"/>
          <w:color w:val="000000" w:themeColor="text1"/>
          <w:sz w:val="28"/>
          <w:szCs w:val="28"/>
        </w:rPr>
        <w:t>ПСПбГМУ</w:t>
      </w:r>
      <w:proofErr w:type="spellEnd"/>
      <w:r w:rsidRPr="002A2AD6">
        <w:rPr>
          <w:rFonts w:ascii="Arial" w:hAnsi="Arial" w:cs="Arial"/>
          <w:color w:val="000000" w:themeColor="text1"/>
          <w:sz w:val="28"/>
          <w:szCs w:val="28"/>
        </w:rPr>
        <w:t xml:space="preserve"> им. акад. И. П. Павлова (1998-2014). Под его руководством защищена одна докторская и 4 кандидатских диссертаци</w:t>
      </w:r>
      <w:r w:rsidR="00E04ECB">
        <w:rPr>
          <w:rFonts w:ascii="Arial" w:hAnsi="Arial" w:cs="Arial"/>
          <w:color w:val="000000" w:themeColor="text1"/>
          <w:sz w:val="28"/>
          <w:szCs w:val="28"/>
        </w:rPr>
        <w:t>й</w:t>
      </w:r>
      <w:r w:rsidRPr="002A2AD6">
        <w:rPr>
          <w:rFonts w:ascii="Arial" w:hAnsi="Arial" w:cs="Arial"/>
          <w:color w:val="000000" w:themeColor="text1"/>
          <w:sz w:val="28"/>
          <w:szCs w:val="28"/>
        </w:rPr>
        <w:t>. Член экспертного совета комиссии при Президенте Российской Федерации по военнопленным, интернированным и пропавшим без вести.</w:t>
      </w:r>
      <w:r w:rsidR="00E04EC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A2AD6">
        <w:rPr>
          <w:rFonts w:ascii="Arial" w:hAnsi="Arial" w:cs="Arial"/>
          <w:color w:val="000000" w:themeColor="text1"/>
          <w:sz w:val="28"/>
          <w:szCs w:val="28"/>
        </w:rPr>
        <w:t xml:space="preserve">В настоящее время член президиума профильной комиссии Экспертного совета в сфере здравоохранения Минздрава РФ по специальности "Судебно-медицинская экспертиза", заместитель председателя РОО "Врачебная палата Ленинградской области", член президиума Санкт-Петербургского регионального отделения РАЕН - ученый секретарь секции "Безопасность человека, отечества и государства", член комиссии по вопросам помилования на территории Ленинградской области. Член ветеранской организации прокуратуры Ленинградской </w:t>
      </w:r>
      <w:r w:rsidRPr="002A2AD6">
        <w:rPr>
          <w:rFonts w:ascii="Arial" w:hAnsi="Arial" w:cs="Arial"/>
          <w:color w:val="000000" w:themeColor="text1"/>
          <w:sz w:val="28"/>
          <w:szCs w:val="28"/>
        </w:rPr>
        <w:lastRenderedPageBreak/>
        <w:t>области, член союза ветеранов следс</w:t>
      </w:r>
      <w:r w:rsidR="00523BF4">
        <w:rPr>
          <w:rFonts w:ascii="Arial" w:hAnsi="Arial" w:cs="Arial"/>
          <w:color w:val="000000" w:themeColor="text1"/>
          <w:sz w:val="28"/>
          <w:szCs w:val="28"/>
        </w:rPr>
        <w:t>твия Следственного комитета РФ.</w:t>
      </w:r>
    </w:p>
    <w:p w:rsidR="007979EC" w:rsidRPr="007979EC" w:rsidRDefault="007979EC" w:rsidP="007979EC">
      <w:pPr>
        <w:pStyle w:val="a5"/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979EC">
        <w:rPr>
          <w:rFonts w:ascii="Arial" w:hAnsi="Arial" w:cs="Arial"/>
          <w:sz w:val="28"/>
          <w:szCs w:val="28"/>
        </w:rPr>
        <w:t>Автор ря</w:t>
      </w:r>
      <w:r>
        <w:rPr>
          <w:rFonts w:ascii="Arial" w:hAnsi="Arial" w:cs="Arial"/>
          <w:sz w:val="28"/>
          <w:szCs w:val="28"/>
        </w:rPr>
        <w:t>да литературных произведений: "</w:t>
      </w:r>
      <w:r w:rsidRPr="007979EC">
        <w:rPr>
          <w:rFonts w:ascii="Arial" w:hAnsi="Arial" w:cs="Arial"/>
          <w:sz w:val="28"/>
          <w:szCs w:val="28"/>
        </w:rPr>
        <w:t>От</w:t>
      </w:r>
      <w:proofErr w:type="gramStart"/>
      <w:r w:rsidRPr="007979EC">
        <w:rPr>
          <w:rFonts w:ascii="Arial" w:hAnsi="Arial" w:cs="Arial"/>
          <w:sz w:val="28"/>
          <w:szCs w:val="28"/>
        </w:rPr>
        <w:t xml:space="preserve"> А</w:t>
      </w:r>
      <w:proofErr w:type="gramEnd"/>
      <w:r w:rsidRPr="007979EC">
        <w:rPr>
          <w:rFonts w:ascii="Arial" w:hAnsi="Arial" w:cs="Arial"/>
          <w:sz w:val="28"/>
          <w:szCs w:val="28"/>
        </w:rPr>
        <w:t xml:space="preserve"> до Я - знакомые, товарищи, друзья", "Суд друзей", "Заметки на полях жизни", "Остановки на обочинах дорог", "Осколки мозаики".</w:t>
      </w:r>
    </w:p>
    <w:p w:rsidR="002A2AD6" w:rsidRPr="002A2AD6" w:rsidRDefault="002A2AD6" w:rsidP="00411D13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A2AD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Награждён орденом «</w:t>
      </w:r>
      <w:hyperlink r:id="rId6" w:tooltip="Знак Почета" w:history="1">
        <w:r w:rsidRPr="002A2AD6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ru-RU"/>
          </w:rPr>
          <w:t>Знак Почета</w:t>
        </w:r>
      </w:hyperlink>
      <w:r w:rsidRPr="002A2AD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», медалью ордена «</w:t>
      </w:r>
      <w:hyperlink r:id="rId7" w:tooltip="За заслуги перед Отечеством" w:history="1">
        <w:r w:rsidRPr="002A2AD6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ru-RU"/>
          </w:rPr>
          <w:t>За заслуги перед Отечеством</w:t>
        </w:r>
      </w:hyperlink>
      <w:r w:rsidRPr="002A2AD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II степени», </w:t>
      </w:r>
      <w:hyperlink r:id="rId8" w:tooltip="Медаль «За заслуги перед отечественным здравоохранением» (страница отсутствует)" w:history="1">
        <w:r w:rsidRPr="002A2AD6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ru-RU"/>
          </w:rPr>
          <w:t>медалью «За заслуги перед отечественным здравоохранением»</w:t>
        </w:r>
      </w:hyperlink>
      <w:r w:rsidRPr="002A2AD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медалью "Ветеран труда", медалью "За содействие органам </w:t>
      </w:r>
      <w:proofErr w:type="spellStart"/>
      <w:r w:rsidRPr="002A2AD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госнаркоконтроля</w:t>
      </w:r>
      <w:proofErr w:type="spellEnd"/>
      <w:r w:rsidRPr="002A2AD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", медалью "За содействие" Следственного комитета РФ, медалью "200 лет МВД", нагрудными знаками "Отличник здравоохранения", "За отличие в службе" </w:t>
      </w:r>
      <w:proofErr w:type="gramStart"/>
      <w:r w:rsidRPr="002A2AD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ВВ</w:t>
      </w:r>
      <w:proofErr w:type="gramEnd"/>
      <w:r w:rsidRPr="002A2AD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МВД, "Знак отличия Ленинградской области "За заслуги перед Ленинградской областью" (последнюю награду получил от Губернатора в апреле 2022 года)</w:t>
      </w:r>
      <w:r w:rsidR="009543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 В декабре 2022 года в связи с 90-летним юбилеем присуждено почетное звание и орден «</w:t>
      </w:r>
      <w:r w:rsidR="009543C5" w:rsidRPr="00B508E3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Рыцарь науки и искусства</w:t>
      </w:r>
      <w:r w:rsidR="009543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»</w:t>
      </w:r>
      <w:r w:rsidR="00D25CE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  <w:r w:rsidR="009543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D25CE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Награжден </w:t>
      </w:r>
      <w:r w:rsidRPr="002A2AD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общественными орденами и медалями, почетными грамотами Минздрава РФ</w:t>
      </w:r>
      <w:r w:rsidR="00523BF4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</w:t>
      </w:r>
      <w:r w:rsidRPr="002A2AD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МВД РФ</w:t>
      </w:r>
      <w:r w:rsidR="00523BF4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и СПБ РО РАЕН.</w:t>
      </w:r>
    </w:p>
    <w:p w:rsidR="00B508E3" w:rsidRPr="003B39EC" w:rsidRDefault="00B508E3" w:rsidP="00B508E3">
      <w:pPr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3B39EC">
        <w:rPr>
          <w:rFonts w:ascii="Arial" w:hAnsi="Arial" w:cs="Arial"/>
          <w:sz w:val="28"/>
          <w:szCs w:val="28"/>
        </w:rPr>
        <w:t>Председатель</w:t>
      </w:r>
    </w:p>
    <w:p w:rsidR="00B508E3" w:rsidRPr="003B39EC" w:rsidRDefault="00B508E3" w:rsidP="00B508E3">
      <w:pPr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3B39EC">
        <w:rPr>
          <w:rFonts w:ascii="Arial" w:hAnsi="Arial" w:cs="Arial"/>
          <w:sz w:val="28"/>
          <w:szCs w:val="28"/>
        </w:rPr>
        <w:t>Санкт-Петербургского</w:t>
      </w:r>
    </w:p>
    <w:p w:rsidR="00B508E3" w:rsidRPr="003B39EC" w:rsidRDefault="00B508E3" w:rsidP="00B508E3">
      <w:pPr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3B39EC">
        <w:rPr>
          <w:rFonts w:ascii="Arial" w:hAnsi="Arial" w:cs="Arial"/>
          <w:sz w:val="28"/>
          <w:szCs w:val="28"/>
        </w:rPr>
        <w:t xml:space="preserve">отделения РАЕН </w:t>
      </w:r>
      <w:r w:rsidRPr="003B39EC">
        <w:rPr>
          <w:rFonts w:ascii="Arial" w:hAnsi="Arial" w:cs="Arial"/>
          <w:sz w:val="28"/>
          <w:szCs w:val="28"/>
        </w:rPr>
        <w:tab/>
      </w:r>
      <w:r w:rsidRPr="003B39EC">
        <w:rPr>
          <w:rFonts w:ascii="Arial" w:hAnsi="Arial" w:cs="Arial"/>
          <w:sz w:val="28"/>
          <w:szCs w:val="28"/>
        </w:rPr>
        <w:tab/>
        <w:t>Калинин Б.Д.</w:t>
      </w:r>
    </w:p>
    <w:p w:rsidR="00B508E3" w:rsidRPr="003B39EC" w:rsidRDefault="00B508E3" w:rsidP="00B508E3">
      <w:pPr>
        <w:pStyle w:val="20"/>
        <w:shd w:val="clear" w:color="auto" w:fill="auto"/>
        <w:spacing w:after="0" w:line="276" w:lineRule="auto"/>
        <w:ind w:firstLine="58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39EC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066548" cy="1676403"/>
            <wp:effectExtent l="19050" t="0" r="0" b="0"/>
            <wp:docPr id="3" name="Рисунок 0" descr="цветная подпись c печатью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ветная подпись c печатью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548" cy="167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bookmark0"/>
      <w:r w:rsidRPr="003B39EC">
        <w:rPr>
          <w:rFonts w:ascii="Arial" w:hAnsi="Arial" w:cs="Arial"/>
          <w:sz w:val="28"/>
          <w:szCs w:val="28"/>
        </w:rPr>
        <w:t>«_</w:t>
      </w:r>
      <w:r>
        <w:rPr>
          <w:rFonts w:ascii="Arial" w:hAnsi="Arial" w:cs="Arial"/>
          <w:sz w:val="28"/>
          <w:szCs w:val="28"/>
        </w:rPr>
        <w:t>10</w:t>
      </w:r>
      <w:r w:rsidRPr="003B39EC">
        <w:rPr>
          <w:rFonts w:ascii="Arial" w:hAnsi="Arial" w:cs="Arial"/>
          <w:sz w:val="28"/>
          <w:szCs w:val="28"/>
        </w:rPr>
        <w:t>_ » __</w:t>
      </w:r>
      <w:r>
        <w:rPr>
          <w:rFonts w:ascii="Arial" w:hAnsi="Arial" w:cs="Arial"/>
          <w:sz w:val="28"/>
          <w:szCs w:val="28"/>
        </w:rPr>
        <w:t>04</w:t>
      </w:r>
      <w:r w:rsidRPr="003B39EC">
        <w:rPr>
          <w:rFonts w:ascii="Arial" w:hAnsi="Arial" w:cs="Arial"/>
          <w:sz w:val="28"/>
          <w:szCs w:val="28"/>
        </w:rPr>
        <w:t>______ 202</w:t>
      </w:r>
      <w:r>
        <w:rPr>
          <w:rFonts w:ascii="Arial" w:hAnsi="Arial" w:cs="Arial"/>
          <w:sz w:val="28"/>
          <w:szCs w:val="28"/>
        </w:rPr>
        <w:t>3</w:t>
      </w:r>
      <w:r w:rsidRPr="003B39EC">
        <w:rPr>
          <w:rFonts w:ascii="Arial" w:hAnsi="Arial" w:cs="Arial"/>
          <w:sz w:val="28"/>
          <w:szCs w:val="28"/>
        </w:rPr>
        <w:t xml:space="preserve"> г.</w:t>
      </w:r>
      <w:bookmarkEnd w:id="0"/>
    </w:p>
    <w:p w:rsidR="003E1D7C" w:rsidRPr="002A2AD6" w:rsidRDefault="003E1D7C" w:rsidP="00411D13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sectPr w:rsidR="003E1D7C" w:rsidRPr="002A2AD6" w:rsidSect="0075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1D7C"/>
    <w:rsid w:val="00046FE8"/>
    <w:rsid w:val="000F7E2F"/>
    <w:rsid w:val="001970EC"/>
    <w:rsid w:val="00207A5B"/>
    <w:rsid w:val="002446D6"/>
    <w:rsid w:val="002A2AD6"/>
    <w:rsid w:val="002C51B8"/>
    <w:rsid w:val="00343553"/>
    <w:rsid w:val="0039582E"/>
    <w:rsid w:val="003E1D7C"/>
    <w:rsid w:val="00411D13"/>
    <w:rsid w:val="0041590F"/>
    <w:rsid w:val="00477FA3"/>
    <w:rsid w:val="00523BF4"/>
    <w:rsid w:val="00572621"/>
    <w:rsid w:val="006A15C4"/>
    <w:rsid w:val="006F0BA8"/>
    <w:rsid w:val="00702073"/>
    <w:rsid w:val="007531F1"/>
    <w:rsid w:val="007979EC"/>
    <w:rsid w:val="007D0804"/>
    <w:rsid w:val="00896402"/>
    <w:rsid w:val="008D27E2"/>
    <w:rsid w:val="00903087"/>
    <w:rsid w:val="009542CC"/>
    <w:rsid w:val="009543C5"/>
    <w:rsid w:val="00A10DDC"/>
    <w:rsid w:val="00B31143"/>
    <w:rsid w:val="00B508E3"/>
    <w:rsid w:val="00C95278"/>
    <w:rsid w:val="00C965A5"/>
    <w:rsid w:val="00D25CED"/>
    <w:rsid w:val="00DB4CD9"/>
    <w:rsid w:val="00E04ECB"/>
    <w:rsid w:val="00E7566F"/>
    <w:rsid w:val="00EA5C5F"/>
    <w:rsid w:val="00EF7EB0"/>
    <w:rsid w:val="00F313B4"/>
    <w:rsid w:val="00F411BB"/>
    <w:rsid w:val="00FA21D0"/>
    <w:rsid w:val="00FB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7C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D7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B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2AD6"/>
    <w:rPr>
      <w:color w:val="0000FF"/>
      <w:u w:val="single"/>
    </w:rPr>
  </w:style>
  <w:style w:type="paragraph" w:styleId="a7">
    <w:name w:val="No Spacing"/>
    <w:uiPriority w:val="1"/>
    <w:qFormat/>
    <w:rsid w:val="00477FA3"/>
    <w:pPr>
      <w:spacing w:beforeAutospacing="1" w:after="0" w:afterAutospacing="1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B508E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508E3"/>
    <w:pPr>
      <w:widowControl w:val="0"/>
      <w:shd w:val="clear" w:color="auto" w:fill="FFFFFF"/>
      <w:spacing w:after="240" w:line="307" w:lineRule="exac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C%D0%B5%D0%B4%D0%B0%D0%BB%D1%8C_%C2%AB%D0%97%D0%B0_%D0%B7%D0%B0%D1%81%D0%BB%D1%83%D0%B3%D0%B8_%D0%BF%D0%B5%D1%80%D0%B5%D0%B4_%D0%BE%D1%82%D0%B5%D1%87%D0%B5%D1%81%D1%82%D0%B2%D0%B5%D0%BD%D0%BD%D1%8B%D0%BC_%D0%B7%D0%B4%D1%80%D0%B0%D0%B2%D0%BE%D0%BE%D1%85%D1%80%D0%B0%D0%BD%D0%B5%D0%BD%D0%B8%D0%B5%D0%BC%C2%BB&amp;action=edit&amp;redlink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7%D0%B0_%D0%B7%D0%B0%D1%81%D0%BB%D1%83%D0%B3%D0%B8_%D0%BF%D0%B5%D1%80%D0%B5%D0%B4_%D0%9E%D1%82%D0%B5%D1%87%D0%B5%D1%81%D1%82%D0%B2%D0%BE%D0%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7%D0%BD%D0%B0%D0%BA_%D0%9F%D0%BE%D1%87%D0%B5%D1%82%D0%B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VARDAN</dc:creator>
  <cp:lastModifiedBy>Калинин</cp:lastModifiedBy>
  <cp:revision>7</cp:revision>
  <dcterms:created xsi:type="dcterms:W3CDTF">2023-04-07T14:29:00Z</dcterms:created>
  <dcterms:modified xsi:type="dcterms:W3CDTF">2023-04-08T19:52:00Z</dcterms:modified>
</cp:coreProperties>
</file>