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97" w:rsidRDefault="001629F5" w:rsidP="005D7597">
      <w:pPr>
        <w:pStyle w:val="a5"/>
        <w:spacing w:before="100" w:after="100"/>
        <w:contextualSpacing/>
        <w:jc w:val="center"/>
        <w:rPr>
          <w:rFonts w:ascii="Arial" w:eastAsia="Times New Roman" w:hAnsi="Arial" w:cs="Arial"/>
          <w:b/>
          <w:caps/>
          <w:lang w:eastAsia="ru-RU"/>
        </w:rPr>
      </w:pPr>
      <w:r>
        <w:rPr>
          <w:rFonts w:ascii="Arial" w:eastAsia="Times New Roman" w:hAnsi="Arial" w:cs="Arial"/>
          <w:b/>
          <w:caps/>
          <w:noProof/>
          <w:lang w:eastAsia="ru-RU"/>
        </w:rPr>
        <w:drawing>
          <wp:inline distT="0" distB="0" distL="0" distR="0">
            <wp:extent cx="6480175" cy="1171575"/>
            <wp:effectExtent l="19050" t="0" r="0" b="0"/>
            <wp:docPr id="2" name="Рисунок 1" descr="Шапка СПБ РО РА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СПБ РО РАЕ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F5" w:rsidRDefault="001629F5" w:rsidP="005D7597">
      <w:pPr>
        <w:pStyle w:val="a5"/>
        <w:spacing w:before="100" w:after="100"/>
        <w:contextualSpacing/>
        <w:jc w:val="center"/>
        <w:rPr>
          <w:rFonts w:ascii="Arial" w:eastAsia="Times New Roman" w:hAnsi="Arial" w:cs="Arial"/>
          <w:b/>
          <w:caps/>
          <w:lang w:eastAsia="ru-RU"/>
        </w:rPr>
      </w:pPr>
    </w:p>
    <w:p w:rsidR="005D7597" w:rsidRDefault="005D7597" w:rsidP="005D7597">
      <w:pPr>
        <w:pStyle w:val="a5"/>
        <w:spacing w:before="100" w:after="100"/>
        <w:contextualSpacing/>
        <w:jc w:val="center"/>
        <w:rPr>
          <w:rFonts w:ascii="Arial" w:eastAsia="Times New Roman" w:hAnsi="Arial" w:cs="Arial"/>
          <w:b/>
          <w:caps/>
          <w:lang w:eastAsia="ru-RU"/>
        </w:rPr>
      </w:pPr>
      <w:r>
        <w:rPr>
          <w:rFonts w:ascii="Arial" w:eastAsia="Times New Roman" w:hAnsi="Arial" w:cs="Arial"/>
          <w:b/>
          <w:caps/>
          <w:lang w:eastAsia="ru-RU"/>
        </w:rPr>
        <w:t>Представление</w:t>
      </w:r>
    </w:p>
    <w:p w:rsidR="005D7597" w:rsidRDefault="005D7597" w:rsidP="005D7597">
      <w:pPr>
        <w:pStyle w:val="a5"/>
        <w:spacing w:before="100" w:after="100"/>
        <w:contextualSpacing/>
        <w:jc w:val="center"/>
        <w:rPr>
          <w:rFonts w:ascii="Arial" w:eastAsia="Times New Roman" w:hAnsi="Arial" w:cs="Arial"/>
          <w:lang w:eastAsia="ru-RU"/>
        </w:rPr>
      </w:pPr>
      <w:r w:rsidRPr="00BB3431">
        <w:rPr>
          <w:rFonts w:ascii="Arial" w:eastAsia="Times New Roman" w:hAnsi="Arial" w:cs="Arial"/>
          <w:lang w:eastAsia="ru-RU"/>
        </w:rPr>
        <w:t xml:space="preserve">на </w:t>
      </w:r>
      <w:r>
        <w:rPr>
          <w:rFonts w:ascii="Arial" w:eastAsia="Times New Roman" w:hAnsi="Arial" w:cs="Arial"/>
          <w:lang w:eastAsia="ru-RU"/>
        </w:rPr>
        <w:t>награждение</w:t>
      </w:r>
    </w:p>
    <w:p w:rsidR="005D7597" w:rsidRDefault="005D7597" w:rsidP="005D7597">
      <w:pPr>
        <w:pStyle w:val="a5"/>
        <w:spacing w:before="100" w:after="100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5D7597">
        <w:rPr>
          <w:rFonts w:ascii="Arial" w:hAnsi="Arial" w:cs="Arial"/>
          <w:b/>
        </w:rPr>
        <w:t>СМИРНОВ</w:t>
      </w:r>
      <w:r>
        <w:rPr>
          <w:rFonts w:ascii="Arial" w:hAnsi="Arial" w:cs="Arial"/>
          <w:b/>
        </w:rPr>
        <w:t>ОЙ</w:t>
      </w:r>
      <w:r w:rsidRPr="005D7597">
        <w:rPr>
          <w:rFonts w:ascii="Arial" w:hAnsi="Arial" w:cs="Arial"/>
          <w:b/>
        </w:rPr>
        <w:t xml:space="preserve"> Светлан</w:t>
      </w:r>
      <w:r>
        <w:rPr>
          <w:rFonts w:ascii="Arial" w:hAnsi="Arial" w:cs="Arial"/>
          <w:b/>
        </w:rPr>
        <w:t>ы</w:t>
      </w:r>
      <w:r w:rsidRPr="005D7597">
        <w:rPr>
          <w:rFonts w:ascii="Arial" w:hAnsi="Arial" w:cs="Arial"/>
          <w:b/>
        </w:rPr>
        <w:t xml:space="preserve"> Аркадьевн</w:t>
      </w:r>
      <w:r>
        <w:rPr>
          <w:rFonts w:ascii="Arial" w:hAnsi="Arial" w:cs="Arial"/>
          <w:b/>
        </w:rPr>
        <w:t>ы</w:t>
      </w:r>
    </w:p>
    <w:p w:rsidR="005D7597" w:rsidRDefault="005D7597" w:rsidP="005D7597">
      <w:pPr>
        <w:pStyle w:val="a5"/>
        <w:spacing w:before="100" w:after="100"/>
        <w:contextualSpacing/>
        <w:jc w:val="center"/>
        <w:rPr>
          <w:rFonts w:ascii="Arial" w:hAnsi="Arial" w:cs="Arial"/>
          <w:b/>
        </w:rPr>
      </w:pPr>
      <w:r w:rsidRPr="00477FA3">
        <w:rPr>
          <w:rFonts w:ascii="Arial" w:eastAsia="Times New Roman" w:hAnsi="Arial" w:cs="Arial"/>
          <w:bCs/>
          <w:color w:val="000000" w:themeColor="text1"/>
          <w:lang w:eastAsia="ru-RU"/>
        </w:rPr>
        <w:t>Медалью</w:t>
      </w:r>
      <w:r>
        <w:rPr>
          <w:rFonts w:ascii="Arial" w:eastAsia="Times New Roman" w:hAnsi="Arial" w:cs="Arial"/>
          <w:b/>
          <w:bCs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Е.Р.</w:t>
      </w:r>
      <w:r w:rsidRPr="00BB343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Дашковой</w:t>
      </w:r>
    </w:p>
    <w:p w:rsidR="005D7597" w:rsidRDefault="005D7597" w:rsidP="005D7597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3F4A" w:rsidRDefault="002A5897" w:rsidP="00B6415A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7597">
        <w:rPr>
          <w:rFonts w:ascii="Arial" w:hAnsi="Arial" w:cs="Arial"/>
          <w:b/>
          <w:sz w:val="28"/>
          <w:szCs w:val="28"/>
        </w:rPr>
        <w:t>СМИРНОВА Светлана Аркадьевна</w:t>
      </w:r>
      <w:r w:rsidRPr="005D7597">
        <w:rPr>
          <w:rFonts w:ascii="Arial" w:hAnsi="Arial" w:cs="Arial"/>
          <w:sz w:val="28"/>
          <w:szCs w:val="28"/>
        </w:rPr>
        <w:t xml:space="preserve"> </w:t>
      </w:r>
      <w:r w:rsidR="00B6415A">
        <w:rPr>
          <w:rFonts w:ascii="Arial" w:hAnsi="Arial" w:cs="Arial"/>
          <w:sz w:val="28"/>
          <w:szCs w:val="28"/>
        </w:rPr>
        <w:t>родилась 06.06</w:t>
      </w:r>
      <w:r w:rsidRPr="005D7597">
        <w:rPr>
          <w:rFonts w:ascii="Arial" w:hAnsi="Arial" w:cs="Arial"/>
          <w:sz w:val="28"/>
          <w:szCs w:val="28"/>
        </w:rPr>
        <w:t>.1950</w:t>
      </w:r>
      <w:r w:rsidR="00B6415A">
        <w:rPr>
          <w:rFonts w:ascii="Arial" w:hAnsi="Arial" w:cs="Arial"/>
          <w:sz w:val="28"/>
          <w:szCs w:val="28"/>
        </w:rPr>
        <w:t xml:space="preserve"> года. Д</w:t>
      </w:r>
      <w:r w:rsidRPr="005D7597">
        <w:rPr>
          <w:rFonts w:ascii="Arial" w:hAnsi="Arial" w:cs="Arial"/>
          <w:sz w:val="28"/>
          <w:szCs w:val="28"/>
        </w:rPr>
        <w:t xml:space="preserve">октор юридических наук, профессор, </w:t>
      </w:r>
      <w:r w:rsidR="00B6415A">
        <w:rPr>
          <w:rFonts w:ascii="Arial" w:hAnsi="Arial" w:cs="Arial"/>
          <w:sz w:val="28"/>
          <w:szCs w:val="28"/>
        </w:rPr>
        <w:t>З</w:t>
      </w:r>
      <w:r w:rsidRPr="005D7597">
        <w:rPr>
          <w:rFonts w:ascii="Arial" w:hAnsi="Arial" w:cs="Arial"/>
          <w:sz w:val="28"/>
          <w:szCs w:val="28"/>
        </w:rPr>
        <w:t xml:space="preserve">аслуженный юрист Российской Федерации, </w:t>
      </w:r>
      <w:r w:rsidR="00B6415A">
        <w:rPr>
          <w:rFonts w:ascii="Arial" w:hAnsi="Arial" w:cs="Arial"/>
          <w:sz w:val="28"/>
          <w:szCs w:val="28"/>
        </w:rPr>
        <w:t>З</w:t>
      </w:r>
      <w:r w:rsidRPr="005D7597">
        <w:rPr>
          <w:rFonts w:ascii="Arial" w:hAnsi="Arial" w:cs="Arial"/>
          <w:sz w:val="28"/>
          <w:szCs w:val="28"/>
        </w:rPr>
        <w:t>аслуженный деятель науки Российской Федерации, почетный работник юстиции России, академик РАЕН</w:t>
      </w:r>
      <w:r w:rsidR="00FB3F4A" w:rsidRPr="005D7597">
        <w:rPr>
          <w:rFonts w:ascii="Arial" w:hAnsi="Arial" w:cs="Arial"/>
          <w:sz w:val="28"/>
          <w:szCs w:val="28"/>
        </w:rPr>
        <w:t>.</w:t>
      </w:r>
    </w:p>
    <w:p w:rsidR="00B6415A" w:rsidRPr="005D7597" w:rsidRDefault="005222F7" w:rsidP="005D759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880485" cy="2512695"/>
            <wp:effectExtent l="19050" t="0" r="5715" b="0"/>
            <wp:docPr id="1" name="Рисунок 1" descr="R:\Мои документы\РАЕН\Секция безопасности\Юбылей 5 лет в 2023\Медаль Е.Р. Дашк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Мои документы\РАЕН\Секция безопасности\Юбылей 5 лет в 2023\Медаль Е.Р. Дашк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19" w:rsidRPr="005D7597" w:rsidRDefault="00FB3F4A" w:rsidP="00B6415A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7597">
        <w:rPr>
          <w:rFonts w:ascii="Arial" w:hAnsi="Arial" w:cs="Arial"/>
          <w:b/>
          <w:sz w:val="28"/>
          <w:szCs w:val="28"/>
        </w:rPr>
        <w:t>Профессиональная деятельность</w:t>
      </w:r>
      <w:r w:rsidR="00B6415A">
        <w:rPr>
          <w:rFonts w:ascii="Arial" w:hAnsi="Arial" w:cs="Arial"/>
          <w:sz w:val="28"/>
          <w:szCs w:val="28"/>
        </w:rPr>
        <w:t>. З</w:t>
      </w:r>
      <w:r w:rsidRPr="005D7597">
        <w:rPr>
          <w:rFonts w:ascii="Arial" w:hAnsi="Arial" w:cs="Arial"/>
          <w:sz w:val="28"/>
          <w:szCs w:val="28"/>
        </w:rPr>
        <w:t>аведующая кафедрой судебно-экспертной деятельности юридического института РУДН.</w:t>
      </w:r>
      <w:r w:rsidR="00B6415A">
        <w:rPr>
          <w:rFonts w:ascii="Arial" w:hAnsi="Arial" w:cs="Arial"/>
          <w:sz w:val="28"/>
          <w:szCs w:val="28"/>
        </w:rPr>
        <w:t xml:space="preserve"> </w:t>
      </w:r>
      <w:r w:rsidR="004B2D19" w:rsidRPr="005D7597">
        <w:rPr>
          <w:rFonts w:ascii="Arial" w:hAnsi="Arial" w:cs="Arial"/>
          <w:sz w:val="28"/>
          <w:szCs w:val="28"/>
        </w:rPr>
        <w:t>43 года в системе судебно-экспертных учреждений Минюста России, из них 31 год в Северо-Западном РЦСЭ Минюста России (17 лет -</w:t>
      </w:r>
      <w:r w:rsidR="00030B1B" w:rsidRPr="005D7597">
        <w:rPr>
          <w:rFonts w:ascii="Arial" w:hAnsi="Arial" w:cs="Arial"/>
          <w:sz w:val="28"/>
          <w:szCs w:val="28"/>
        </w:rPr>
        <w:t xml:space="preserve"> </w:t>
      </w:r>
      <w:r w:rsidR="004B2D19" w:rsidRPr="005D7597">
        <w:rPr>
          <w:rFonts w:ascii="Arial" w:hAnsi="Arial" w:cs="Arial"/>
          <w:sz w:val="28"/>
          <w:szCs w:val="28"/>
        </w:rPr>
        <w:t>начальник центра) и 12 лет директор РФ ЦСЭ при Минюсте Росс</w:t>
      </w:r>
      <w:r w:rsidR="0007412C" w:rsidRPr="005D7597">
        <w:rPr>
          <w:rFonts w:ascii="Arial" w:hAnsi="Arial" w:cs="Arial"/>
          <w:sz w:val="28"/>
          <w:szCs w:val="28"/>
        </w:rPr>
        <w:t>ии.</w:t>
      </w:r>
    </w:p>
    <w:p w:rsidR="00F32688" w:rsidRPr="005D7597" w:rsidRDefault="00030B1B" w:rsidP="00B6415A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7597">
        <w:rPr>
          <w:rFonts w:ascii="Arial" w:hAnsi="Arial" w:cs="Arial"/>
          <w:sz w:val="28"/>
          <w:szCs w:val="28"/>
        </w:rPr>
        <w:t>Внесла значительный вклад в развитие и модернизацию системы судебно-экспертных учреждений юстиции</w:t>
      </w:r>
      <w:r w:rsidR="00495042" w:rsidRPr="005D7597">
        <w:rPr>
          <w:rFonts w:ascii="Arial" w:hAnsi="Arial" w:cs="Arial"/>
          <w:sz w:val="28"/>
          <w:szCs w:val="28"/>
        </w:rPr>
        <w:t xml:space="preserve">; одной из первых применила системно-структурный подход к анализу судебно-экспертной деятельности как целостной функциональной правовой </w:t>
      </w:r>
      <w:r w:rsidR="00116120" w:rsidRPr="005D7597">
        <w:rPr>
          <w:rFonts w:ascii="Arial" w:hAnsi="Arial" w:cs="Arial"/>
          <w:sz w:val="28"/>
          <w:szCs w:val="28"/>
        </w:rPr>
        <w:t>инфраструктуре, является руководителе</w:t>
      </w:r>
      <w:r w:rsidR="008214EF" w:rsidRPr="005D7597">
        <w:rPr>
          <w:rFonts w:ascii="Arial" w:hAnsi="Arial" w:cs="Arial"/>
          <w:sz w:val="28"/>
          <w:szCs w:val="28"/>
        </w:rPr>
        <w:t>м</w:t>
      </w:r>
      <w:r w:rsidR="00116120" w:rsidRPr="005D7597">
        <w:rPr>
          <w:rFonts w:ascii="Arial" w:hAnsi="Arial" w:cs="Arial"/>
          <w:sz w:val="28"/>
          <w:szCs w:val="28"/>
        </w:rPr>
        <w:t xml:space="preserve"> научной школы по судебной экспертизе.</w:t>
      </w:r>
      <w:r w:rsidR="004E0651" w:rsidRPr="005D759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E0651" w:rsidRPr="005D7597">
        <w:rPr>
          <w:rFonts w:ascii="Arial" w:hAnsi="Arial" w:cs="Arial"/>
          <w:sz w:val="28"/>
          <w:szCs w:val="28"/>
        </w:rPr>
        <w:t>И</w:t>
      </w:r>
      <w:r w:rsidR="00F32688" w:rsidRPr="005D7597">
        <w:rPr>
          <w:rFonts w:ascii="Arial" w:hAnsi="Arial" w:cs="Arial"/>
          <w:sz w:val="28"/>
          <w:szCs w:val="28"/>
        </w:rPr>
        <w:t>меет более 1</w:t>
      </w:r>
      <w:r w:rsidRPr="005D7597">
        <w:rPr>
          <w:rFonts w:ascii="Arial" w:hAnsi="Arial" w:cs="Arial"/>
          <w:sz w:val="28"/>
          <w:szCs w:val="28"/>
        </w:rPr>
        <w:t>80</w:t>
      </w:r>
      <w:r w:rsidR="00F32688" w:rsidRPr="005D7597">
        <w:rPr>
          <w:rFonts w:ascii="Arial" w:hAnsi="Arial" w:cs="Arial"/>
          <w:sz w:val="28"/>
          <w:szCs w:val="28"/>
        </w:rPr>
        <w:t xml:space="preserve">-ти научных публикаций по теоретическим и практическим вопросам судебной экспертизы, </w:t>
      </w:r>
      <w:r w:rsidR="00495042" w:rsidRPr="005D7597">
        <w:rPr>
          <w:rFonts w:ascii="Arial" w:hAnsi="Arial" w:cs="Arial"/>
          <w:sz w:val="28"/>
          <w:szCs w:val="28"/>
        </w:rPr>
        <w:t>в т.ч.</w:t>
      </w:r>
      <w:r w:rsidR="00116120" w:rsidRPr="005D7597">
        <w:rPr>
          <w:rFonts w:ascii="Arial" w:hAnsi="Arial" w:cs="Arial"/>
          <w:sz w:val="28"/>
          <w:szCs w:val="28"/>
        </w:rPr>
        <w:t xml:space="preserve"> 5 </w:t>
      </w:r>
      <w:r w:rsidR="004E0651" w:rsidRPr="005D7597">
        <w:rPr>
          <w:rFonts w:ascii="Arial" w:hAnsi="Arial" w:cs="Arial"/>
          <w:sz w:val="28"/>
          <w:szCs w:val="28"/>
        </w:rPr>
        <w:t>монографи</w:t>
      </w:r>
      <w:r w:rsidR="00116120" w:rsidRPr="005D7597">
        <w:rPr>
          <w:rFonts w:ascii="Arial" w:hAnsi="Arial" w:cs="Arial"/>
          <w:sz w:val="28"/>
          <w:szCs w:val="28"/>
        </w:rPr>
        <w:t xml:space="preserve">й, из которых </w:t>
      </w:r>
      <w:r w:rsidR="004E0651" w:rsidRPr="005D7597">
        <w:rPr>
          <w:rFonts w:ascii="Arial" w:hAnsi="Arial" w:cs="Arial"/>
          <w:sz w:val="28"/>
          <w:szCs w:val="28"/>
        </w:rPr>
        <w:t xml:space="preserve">«Судебная экспертиза на рубеже </w:t>
      </w:r>
      <w:r w:rsidR="004E0651" w:rsidRPr="005D7597">
        <w:rPr>
          <w:rFonts w:ascii="Arial" w:hAnsi="Arial" w:cs="Arial"/>
          <w:sz w:val="28"/>
          <w:szCs w:val="28"/>
          <w:lang w:val="en-US"/>
        </w:rPr>
        <w:t>XXI</w:t>
      </w:r>
      <w:r w:rsidR="004E0651" w:rsidRPr="005D7597">
        <w:rPr>
          <w:rFonts w:ascii="Arial" w:hAnsi="Arial" w:cs="Arial"/>
          <w:sz w:val="28"/>
          <w:szCs w:val="28"/>
        </w:rPr>
        <w:t xml:space="preserve"> века» и «Вызовы времени и экспертные технологии </w:t>
      </w:r>
      <w:proofErr w:type="spellStart"/>
      <w:r w:rsidR="004E0651" w:rsidRPr="005D7597">
        <w:rPr>
          <w:rFonts w:ascii="Arial" w:hAnsi="Arial" w:cs="Arial"/>
          <w:sz w:val="28"/>
          <w:szCs w:val="28"/>
        </w:rPr>
        <w:lastRenderedPageBreak/>
        <w:t>правоприменения</w:t>
      </w:r>
      <w:proofErr w:type="spellEnd"/>
      <w:r w:rsidR="004E0651" w:rsidRPr="005D7597">
        <w:rPr>
          <w:rFonts w:ascii="Arial" w:hAnsi="Arial" w:cs="Arial"/>
          <w:sz w:val="28"/>
          <w:szCs w:val="28"/>
        </w:rPr>
        <w:t>», име</w:t>
      </w:r>
      <w:r w:rsidR="00116120" w:rsidRPr="005D7597">
        <w:rPr>
          <w:rFonts w:ascii="Arial" w:hAnsi="Arial" w:cs="Arial"/>
          <w:sz w:val="28"/>
          <w:szCs w:val="28"/>
        </w:rPr>
        <w:t>ли</w:t>
      </w:r>
      <w:r w:rsidR="004E0651" w:rsidRPr="005D7597">
        <w:rPr>
          <w:rFonts w:ascii="Arial" w:hAnsi="Arial" w:cs="Arial"/>
          <w:sz w:val="28"/>
          <w:szCs w:val="28"/>
        </w:rPr>
        <w:t xml:space="preserve"> широкий резонанс в экспертной и юридической общественности, как одни из первых фундаментальных трудов по указанной актуальной теме за последние 20-25 лет.</w:t>
      </w:r>
      <w:proofErr w:type="gramEnd"/>
      <w:r w:rsidR="004E0651" w:rsidRPr="005D7597">
        <w:rPr>
          <w:rFonts w:ascii="Arial" w:hAnsi="Arial" w:cs="Arial"/>
          <w:sz w:val="28"/>
          <w:szCs w:val="28"/>
        </w:rPr>
        <w:t xml:space="preserve"> Ведет научно-исследовательскую работу,</w:t>
      </w:r>
      <w:r w:rsidR="00D23B8C" w:rsidRPr="005D7597">
        <w:rPr>
          <w:rFonts w:ascii="Arial" w:hAnsi="Arial" w:cs="Arial"/>
          <w:sz w:val="28"/>
          <w:szCs w:val="28"/>
        </w:rPr>
        <w:t xml:space="preserve"> </w:t>
      </w:r>
      <w:r w:rsidR="004E7C0F" w:rsidRPr="005D7597">
        <w:rPr>
          <w:rFonts w:ascii="Arial" w:hAnsi="Arial" w:cs="Arial"/>
          <w:sz w:val="28"/>
          <w:szCs w:val="28"/>
        </w:rPr>
        <w:t xml:space="preserve"> </w:t>
      </w:r>
      <w:r w:rsidR="00F32688" w:rsidRPr="005D7597">
        <w:rPr>
          <w:rFonts w:ascii="Arial" w:hAnsi="Arial" w:cs="Arial"/>
          <w:sz w:val="28"/>
          <w:szCs w:val="28"/>
        </w:rPr>
        <w:t xml:space="preserve">руководит научной работой молодых </w:t>
      </w:r>
      <w:r w:rsidR="00116120" w:rsidRPr="005D7597">
        <w:rPr>
          <w:rFonts w:ascii="Arial" w:hAnsi="Arial" w:cs="Arial"/>
          <w:sz w:val="28"/>
          <w:szCs w:val="28"/>
        </w:rPr>
        <w:t>ученых (научный руководитель 3</w:t>
      </w:r>
      <w:r w:rsidR="00495042" w:rsidRPr="005D7597">
        <w:rPr>
          <w:rFonts w:ascii="Arial" w:hAnsi="Arial" w:cs="Arial"/>
          <w:sz w:val="28"/>
          <w:szCs w:val="28"/>
        </w:rPr>
        <w:t xml:space="preserve"> докторов наук и 4 кандидатов наук)</w:t>
      </w:r>
      <w:r w:rsidR="004E0651" w:rsidRPr="005D7597">
        <w:rPr>
          <w:rFonts w:ascii="Arial" w:hAnsi="Arial" w:cs="Arial"/>
          <w:sz w:val="28"/>
          <w:szCs w:val="28"/>
        </w:rPr>
        <w:t>.</w:t>
      </w:r>
    </w:p>
    <w:p w:rsidR="00A66F3B" w:rsidRDefault="00A66F3B" w:rsidP="00B6415A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D7597">
        <w:rPr>
          <w:rFonts w:ascii="Arial" w:hAnsi="Arial" w:cs="Arial"/>
          <w:sz w:val="28"/>
          <w:szCs w:val="28"/>
        </w:rPr>
        <w:t>Будучи избранным в особом порядке в числе 7 профессоров и докторов наук членом корреспондентом РАЕН сыграла значительную роль в становлении секц</w:t>
      </w:r>
      <w:proofErr w:type="gramStart"/>
      <w:r w:rsidRPr="005D7597">
        <w:rPr>
          <w:rFonts w:ascii="Arial" w:hAnsi="Arial" w:cs="Arial"/>
          <w:sz w:val="28"/>
          <w:szCs w:val="28"/>
        </w:rPr>
        <w:t>ии и её</w:t>
      </w:r>
      <w:proofErr w:type="gramEnd"/>
      <w:r w:rsidRPr="005D7597">
        <w:rPr>
          <w:rFonts w:ascii="Arial" w:hAnsi="Arial" w:cs="Arial"/>
          <w:sz w:val="28"/>
          <w:szCs w:val="28"/>
        </w:rPr>
        <w:t xml:space="preserve"> успешном функционировании.</w:t>
      </w:r>
      <w:bookmarkStart w:id="0" w:name="_GoBack"/>
      <w:bookmarkEnd w:id="0"/>
    </w:p>
    <w:p w:rsidR="00B6415A" w:rsidRPr="005D7597" w:rsidRDefault="00B6415A" w:rsidP="00B6415A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B3F4A" w:rsidRDefault="00FB3F4A" w:rsidP="00B6415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D7597">
        <w:rPr>
          <w:rFonts w:ascii="Arial" w:hAnsi="Arial" w:cs="Arial"/>
          <w:b/>
          <w:sz w:val="28"/>
          <w:szCs w:val="28"/>
        </w:rPr>
        <w:t>Общественная деятельность</w:t>
      </w:r>
      <w:r w:rsidR="00B6415A">
        <w:rPr>
          <w:rFonts w:ascii="Arial" w:hAnsi="Arial" w:cs="Arial"/>
          <w:sz w:val="28"/>
          <w:szCs w:val="28"/>
        </w:rPr>
        <w:t>. Д</w:t>
      </w:r>
      <w:r w:rsidRPr="005D7597">
        <w:rPr>
          <w:rFonts w:ascii="Arial" w:hAnsi="Arial" w:cs="Arial"/>
          <w:sz w:val="28"/>
          <w:szCs w:val="28"/>
        </w:rPr>
        <w:t>ействительный член Европейского сообщества учреждений судебной экспертизы (</w:t>
      </w:r>
      <w:r w:rsidRPr="005D7597">
        <w:rPr>
          <w:rFonts w:ascii="Arial" w:hAnsi="Arial" w:cs="Arial"/>
          <w:sz w:val="28"/>
          <w:szCs w:val="28"/>
          <w:lang w:val="en-US"/>
        </w:rPr>
        <w:t>ENFSI</w:t>
      </w:r>
      <w:r w:rsidRPr="005D7597">
        <w:rPr>
          <w:rFonts w:ascii="Arial" w:hAnsi="Arial" w:cs="Arial"/>
          <w:sz w:val="28"/>
          <w:szCs w:val="28"/>
        </w:rPr>
        <w:t xml:space="preserve">) (2002-2022 </w:t>
      </w:r>
      <w:proofErr w:type="spellStart"/>
      <w:proofErr w:type="gramStart"/>
      <w:r w:rsidRPr="005D7597">
        <w:rPr>
          <w:rFonts w:ascii="Arial" w:hAnsi="Arial" w:cs="Arial"/>
          <w:sz w:val="28"/>
          <w:szCs w:val="28"/>
        </w:rPr>
        <w:t>гг</w:t>
      </w:r>
      <w:proofErr w:type="spellEnd"/>
      <w:proofErr w:type="gramEnd"/>
      <w:r w:rsidRPr="005D7597">
        <w:rPr>
          <w:rFonts w:ascii="Arial" w:hAnsi="Arial" w:cs="Arial"/>
          <w:sz w:val="28"/>
          <w:szCs w:val="28"/>
        </w:rPr>
        <w:t>). член редакционной коллегии журналов «Теория и практика судебной экспертизы» (более 10 лет - главный редактор), «Эксперт</w:t>
      </w:r>
      <w:r w:rsidR="00D23B8C" w:rsidRPr="005D7597">
        <w:rPr>
          <w:rFonts w:ascii="Arial" w:hAnsi="Arial" w:cs="Arial"/>
          <w:sz w:val="28"/>
          <w:szCs w:val="28"/>
        </w:rPr>
        <w:t xml:space="preserve"> - криминалист</w:t>
      </w:r>
      <w:r w:rsidRPr="005D7597">
        <w:rPr>
          <w:rFonts w:ascii="Arial" w:hAnsi="Arial" w:cs="Arial"/>
          <w:sz w:val="28"/>
          <w:szCs w:val="28"/>
        </w:rPr>
        <w:t>»</w:t>
      </w:r>
      <w:r w:rsidR="0007412C" w:rsidRPr="005D7597">
        <w:rPr>
          <w:rFonts w:ascii="Arial" w:hAnsi="Arial" w:cs="Arial"/>
          <w:sz w:val="28"/>
          <w:szCs w:val="28"/>
        </w:rPr>
        <w:t>,</w:t>
      </w:r>
      <w:r w:rsidRPr="005D7597">
        <w:rPr>
          <w:rFonts w:ascii="Arial" w:hAnsi="Arial" w:cs="Arial"/>
          <w:sz w:val="28"/>
          <w:szCs w:val="28"/>
        </w:rPr>
        <w:t xml:space="preserve"> </w:t>
      </w:r>
      <w:r w:rsidR="00D23B8C" w:rsidRPr="005D7597">
        <w:rPr>
          <w:rFonts w:ascii="Arial" w:hAnsi="Arial" w:cs="Arial"/>
          <w:sz w:val="28"/>
          <w:szCs w:val="28"/>
        </w:rPr>
        <w:t>«</w:t>
      </w:r>
      <w:r w:rsidRPr="005D7597">
        <w:rPr>
          <w:rFonts w:ascii="Arial" w:hAnsi="Arial" w:cs="Arial"/>
          <w:sz w:val="28"/>
          <w:szCs w:val="28"/>
          <w:lang w:val="en-US"/>
        </w:rPr>
        <w:t>Forensic</w:t>
      </w:r>
      <w:r w:rsidRPr="005D7597">
        <w:rPr>
          <w:rFonts w:ascii="Arial" w:hAnsi="Arial" w:cs="Arial"/>
          <w:sz w:val="28"/>
          <w:szCs w:val="28"/>
        </w:rPr>
        <w:t xml:space="preserve"> </w:t>
      </w:r>
      <w:r w:rsidRPr="005D7597">
        <w:rPr>
          <w:rFonts w:ascii="Arial" w:hAnsi="Arial" w:cs="Arial"/>
          <w:sz w:val="28"/>
          <w:szCs w:val="28"/>
          <w:lang w:val="en-US"/>
        </w:rPr>
        <w:t>Sciences</w:t>
      </w:r>
      <w:r w:rsidRPr="005D7597">
        <w:rPr>
          <w:rFonts w:ascii="Arial" w:hAnsi="Arial" w:cs="Arial"/>
          <w:sz w:val="28"/>
          <w:szCs w:val="28"/>
        </w:rPr>
        <w:t xml:space="preserve"> </w:t>
      </w:r>
      <w:r w:rsidRPr="005D7597">
        <w:rPr>
          <w:rFonts w:ascii="Arial" w:hAnsi="Arial" w:cs="Arial"/>
          <w:sz w:val="28"/>
          <w:szCs w:val="28"/>
          <w:lang w:val="en-US"/>
        </w:rPr>
        <w:t>Research</w:t>
      </w:r>
      <w:r w:rsidR="00D23B8C" w:rsidRPr="005D7597">
        <w:rPr>
          <w:rFonts w:ascii="Arial" w:hAnsi="Arial" w:cs="Arial"/>
          <w:sz w:val="28"/>
          <w:szCs w:val="28"/>
        </w:rPr>
        <w:t>».</w:t>
      </w:r>
    </w:p>
    <w:p w:rsidR="00B6415A" w:rsidRPr="005D7597" w:rsidRDefault="00B6415A" w:rsidP="005D759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B3F4A" w:rsidRDefault="00FB3F4A" w:rsidP="00B6415A">
      <w:pPr>
        <w:spacing w:after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D7597">
        <w:rPr>
          <w:rFonts w:ascii="Arial" w:hAnsi="Arial" w:cs="Arial"/>
          <w:b/>
          <w:sz w:val="28"/>
          <w:szCs w:val="28"/>
        </w:rPr>
        <w:t>Награды и поощрения</w:t>
      </w:r>
      <w:r w:rsidR="00B6415A">
        <w:rPr>
          <w:rFonts w:ascii="Arial" w:hAnsi="Arial" w:cs="Arial"/>
          <w:sz w:val="28"/>
          <w:szCs w:val="28"/>
        </w:rPr>
        <w:t>. Л</w:t>
      </w:r>
      <w:r w:rsidRPr="005D7597">
        <w:rPr>
          <w:rFonts w:ascii="Arial" w:hAnsi="Arial" w:cs="Arial"/>
          <w:sz w:val="28"/>
          <w:szCs w:val="28"/>
        </w:rPr>
        <w:t xml:space="preserve">ауреат премии «Юстиция» в номинации «За успехи в юридической науке и практике», награждена медалью ордена «За заслуги перед Отечеством» </w:t>
      </w:r>
      <w:r w:rsidRPr="005D7597">
        <w:rPr>
          <w:rFonts w:ascii="Arial" w:hAnsi="Arial" w:cs="Arial"/>
          <w:sz w:val="28"/>
          <w:szCs w:val="28"/>
          <w:lang w:val="en-US"/>
        </w:rPr>
        <w:t>I</w:t>
      </w:r>
      <w:r w:rsidRPr="005D7597">
        <w:rPr>
          <w:rFonts w:ascii="Arial" w:hAnsi="Arial" w:cs="Arial"/>
          <w:sz w:val="28"/>
          <w:szCs w:val="28"/>
        </w:rPr>
        <w:t xml:space="preserve"> и </w:t>
      </w:r>
      <w:r w:rsidRPr="005D7597">
        <w:rPr>
          <w:rFonts w:ascii="Arial" w:hAnsi="Arial" w:cs="Arial"/>
          <w:sz w:val="28"/>
          <w:szCs w:val="28"/>
          <w:lang w:val="en-US"/>
        </w:rPr>
        <w:t>II</w:t>
      </w:r>
      <w:r w:rsidRPr="005D7597">
        <w:rPr>
          <w:rFonts w:ascii="Arial" w:hAnsi="Arial" w:cs="Arial"/>
          <w:sz w:val="28"/>
          <w:szCs w:val="28"/>
        </w:rPr>
        <w:t xml:space="preserve"> степени, медалью Анатолия Кони</w:t>
      </w:r>
      <w:r w:rsidR="00D23B8C" w:rsidRPr="005D7597">
        <w:rPr>
          <w:rFonts w:ascii="Arial" w:hAnsi="Arial" w:cs="Arial"/>
          <w:sz w:val="28"/>
          <w:szCs w:val="28"/>
        </w:rPr>
        <w:t>, многочисленные Почетные грамоты Федеральных органов власти.</w:t>
      </w:r>
    </w:p>
    <w:p w:rsidR="005D7597" w:rsidRPr="005D7597" w:rsidRDefault="005D7597" w:rsidP="005D759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5D7597" w:rsidRPr="003B39EC" w:rsidRDefault="005D7597" w:rsidP="005D7597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Председатель</w:t>
      </w:r>
    </w:p>
    <w:p w:rsidR="005D7597" w:rsidRPr="003B39EC" w:rsidRDefault="005D7597" w:rsidP="005D7597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>Санкт-Петербургского</w:t>
      </w:r>
    </w:p>
    <w:p w:rsidR="005D7597" w:rsidRPr="003B39EC" w:rsidRDefault="005D7597" w:rsidP="005D7597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3B39EC">
        <w:rPr>
          <w:rFonts w:ascii="Arial" w:hAnsi="Arial" w:cs="Arial"/>
          <w:sz w:val="28"/>
          <w:szCs w:val="28"/>
        </w:rPr>
        <w:t xml:space="preserve">отделения РАЕН </w:t>
      </w:r>
      <w:r w:rsidRPr="003B39EC">
        <w:rPr>
          <w:rFonts w:ascii="Arial" w:hAnsi="Arial" w:cs="Arial"/>
          <w:sz w:val="28"/>
          <w:szCs w:val="28"/>
        </w:rPr>
        <w:tab/>
      </w:r>
      <w:r w:rsidRPr="003B39EC">
        <w:rPr>
          <w:rFonts w:ascii="Arial" w:hAnsi="Arial" w:cs="Arial"/>
          <w:sz w:val="28"/>
          <w:szCs w:val="28"/>
        </w:rPr>
        <w:tab/>
        <w:t>Калинин Б.Д.</w:t>
      </w:r>
    </w:p>
    <w:p w:rsidR="005D7597" w:rsidRPr="003B39EC" w:rsidRDefault="005D7597" w:rsidP="005D7597">
      <w:pPr>
        <w:pStyle w:val="20"/>
        <w:shd w:val="clear" w:color="auto" w:fill="auto"/>
        <w:spacing w:after="0" w:line="276" w:lineRule="auto"/>
        <w:ind w:firstLine="5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39E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066548" cy="1676403"/>
            <wp:effectExtent l="19050" t="0" r="0" b="0"/>
            <wp:docPr id="6" name="Рисунок 0" descr="цветная подпись c печа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ная подпись c печатью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0"/>
      <w:r w:rsidRPr="003B39EC">
        <w:rPr>
          <w:rFonts w:ascii="Arial" w:hAnsi="Arial" w:cs="Arial"/>
          <w:sz w:val="28"/>
          <w:szCs w:val="28"/>
        </w:rPr>
        <w:t>«_</w:t>
      </w:r>
      <w:r>
        <w:rPr>
          <w:rFonts w:ascii="Arial" w:hAnsi="Arial" w:cs="Arial"/>
          <w:sz w:val="28"/>
          <w:szCs w:val="28"/>
        </w:rPr>
        <w:t>10</w:t>
      </w:r>
      <w:r w:rsidRPr="003B39EC">
        <w:rPr>
          <w:rFonts w:ascii="Arial" w:hAnsi="Arial" w:cs="Arial"/>
          <w:sz w:val="28"/>
          <w:szCs w:val="28"/>
        </w:rPr>
        <w:t>_ » __</w:t>
      </w:r>
      <w:r>
        <w:rPr>
          <w:rFonts w:ascii="Arial" w:hAnsi="Arial" w:cs="Arial"/>
          <w:sz w:val="28"/>
          <w:szCs w:val="28"/>
        </w:rPr>
        <w:t>04</w:t>
      </w:r>
      <w:r w:rsidRPr="003B39EC">
        <w:rPr>
          <w:rFonts w:ascii="Arial" w:hAnsi="Arial" w:cs="Arial"/>
          <w:sz w:val="28"/>
          <w:szCs w:val="28"/>
        </w:rPr>
        <w:t>______ 202</w:t>
      </w:r>
      <w:r>
        <w:rPr>
          <w:rFonts w:ascii="Arial" w:hAnsi="Arial" w:cs="Arial"/>
          <w:sz w:val="28"/>
          <w:szCs w:val="28"/>
        </w:rPr>
        <w:t>3</w:t>
      </w:r>
      <w:r w:rsidRPr="003B39EC">
        <w:rPr>
          <w:rFonts w:ascii="Arial" w:hAnsi="Arial" w:cs="Arial"/>
          <w:sz w:val="28"/>
          <w:szCs w:val="28"/>
        </w:rPr>
        <w:t xml:space="preserve"> г.</w:t>
      </w:r>
      <w:bookmarkEnd w:id="1"/>
    </w:p>
    <w:p w:rsidR="004E0651" w:rsidRPr="005D7597" w:rsidRDefault="004E0651" w:rsidP="005D759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sectPr w:rsidR="004E0651" w:rsidRPr="005D7597" w:rsidSect="00495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A5897"/>
    <w:rsid w:val="00030B1B"/>
    <w:rsid w:val="0007412C"/>
    <w:rsid w:val="00116120"/>
    <w:rsid w:val="001629F5"/>
    <w:rsid w:val="0023376B"/>
    <w:rsid w:val="002A5897"/>
    <w:rsid w:val="00355E8C"/>
    <w:rsid w:val="00495042"/>
    <w:rsid w:val="004B1B63"/>
    <w:rsid w:val="004B2D19"/>
    <w:rsid w:val="004E0651"/>
    <w:rsid w:val="004E7C0F"/>
    <w:rsid w:val="005222F7"/>
    <w:rsid w:val="005D7597"/>
    <w:rsid w:val="006D4E61"/>
    <w:rsid w:val="008214EF"/>
    <w:rsid w:val="008A7F42"/>
    <w:rsid w:val="0092199A"/>
    <w:rsid w:val="00A66F3B"/>
    <w:rsid w:val="00B6415A"/>
    <w:rsid w:val="00D1501E"/>
    <w:rsid w:val="00D23B8C"/>
    <w:rsid w:val="00DB31A5"/>
    <w:rsid w:val="00F32688"/>
    <w:rsid w:val="00FB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D759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7597"/>
    <w:pPr>
      <w:widowControl w:val="0"/>
      <w:shd w:val="clear" w:color="auto" w:fill="FFFFFF"/>
      <w:spacing w:after="240" w:line="307" w:lineRule="exac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7597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Замараева</dc:creator>
  <cp:lastModifiedBy>Калинин</cp:lastModifiedBy>
  <cp:revision>6</cp:revision>
  <dcterms:created xsi:type="dcterms:W3CDTF">2023-03-24T09:35:00Z</dcterms:created>
  <dcterms:modified xsi:type="dcterms:W3CDTF">2023-04-08T20:00:00Z</dcterms:modified>
</cp:coreProperties>
</file>