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B135" w14:textId="77777777" w:rsidR="00DE194E" w:rsidRPr="00DE194E" w:rsidRDefault="00DE194E" w:rsidP="00DE194E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Уважаемые коллеги!</w:t>
      </w:r>
    </w:p>
    <w:p w14:paraId="35701CAA" w14:textId="77777777" w:rsid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Российская академия естественных наук (РАЕН)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выступая соорганизатором </w:t>
      </w:r>
    </w:p>
    <w:p w14:paraId="29087A81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VII Международной научно-практической конференции «Современные психотехнологии в управлении, политике, бизнесе, образовании и искусстве»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приглашает вас принять участие в её работе.</w:t>
      </w:r>
    </w:p>
    <w:p w14:paraId="45506B0C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проведения: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4–5 июня 2026 года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 проведения: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Московская область, г. Одинцово, ул. </w:t>
      </w:r>
      <w:proofErr w:type="spellStart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Новоспортивная</w:t>
      </w:r>
      <w:proofErr w:type="spellEnd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д. 3 (Одинцовский филиал МГИМО МИД России)</w:t>
      </w:r>
    </w:p>
    <w:p w14:paraId="39279070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 конференции: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«Влияние психологической науки и практики на культуру и общественную жизнь современной России»</w:t>
      </w:r>
    </w:p>
    <w:p w14:paraId="3DDCF3CD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7B165F">
          <v:rect id="_x0000_i1025" style="width:0;height:.75pt" o:hralign="center" o:hrstd="t" o:hr="t" fillcolor="#a0a0a0" stroked="f"/>
        </w:pict>
      </w:r>
    </w:p>
    <w:p w14:paraId="6081D484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конференции</w:t>
      </w:r>
    </w:p>
    <w:p w14:paraId="6FC2AC02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Конференция посвящена исследованию одного из самых актуальных вопросов современности – как психологическая наука и практика изменяют культурный ландшафт, общественные отношения, политические и экономические процессы в России.</w:t>
      </w:r>
    </w:p>
    <w:p w14:paraId="1A4DC3B0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справедливо заметил Д.С. Лихачёв, </w:t>
      </w:r>
      <w:r w:rsidRPr="00DE194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«культура объединяет все стороны человеческой личности»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 по мысли Л.С. Выготского, </w:t>
      </w:r>
      <w:r w:rsidRPr="00DE194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«искусство есть важнейшее средоточие всех биологических и социальных процессов личности в обществе, оно есть способ уравновешивания человека с миром в самые критические и ответственные минуты жизни»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Сегодня психология становится тем инструментом, который не только анализирует, но и активно формирует эти процессы – от семейного воспитания до государственного управления, от образования до информационной безопасности.</w:t>
      </w:r>
    </w:p>
    <w:p w14:paraId="3458ED43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162656">
          <v:rect id="_x0000_i1026" style="width:0;height:.75pt" o:hralign="center" o:hrstd="t" o:hr="t" fillcolor="#a0a0a0" stroked="f"/>
        </w:pict>
      </w:r>
    </w:p>
    <w:p w14:paraId="5292F144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Основные направления работы конференции</w:t>
      </w:r>
    </w:p>
    <w:p w14:paraId="6A3E93F1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программе конференции – пленарные заседания, тематические секции, круглые столы, мастер-классы и дискуссии с участием ведущих российских и зарубежных экспертов.</w:t>
      </w:r>
    </w:p>
    <w:p w14:paraId="7DBE875F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Ключевые тематические блоки:</w:t>
      </w:r>
    </w:p>
    <w:p w14:paraId="115C4D43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Влияние психологической науки на современную культуру общества</w:t>
      </w:r>
    </w:p>
    <w:p w14:paraId="1D0CBFA9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Психологические практики (психотерапия, психоанализ, консультирование) и их воздействие на общественные процессы</w:t>
      </w:r>
    </w:p>
    <w:p w14:paraId="0D217257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Психология и современная культура народов России</w:t>
      </w:r>
    </w:p>
    <w:p w14:paraId="572C3312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Психотехнологии в политике, управлении, бизнесе, экономике</w:t>
      </w:r>
    </w:p>
    <w:p w14:paraId="55B00D9C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Психология в образовании и педагогической культуре</w:t>
      </w:r>
    </w:p>
    <w:p w14:paraId="5E06EBDE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Информационно-психологическая безопасность в контексте культуры</w:t>
      </w:r>
    </w:p>
    <w:p w14:paraId="4A938774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Влияние психологии на искусство и профессиональный рост личности</w:t>
      </w:r>
    </w:p>
    <w:p w14:paraId="18C044E2" w14:textId="77777777" w:rsidR="00DE194E" w:rsidRPr="00DE194E" w:rsidRDefault="00DE194E" w:rsidP="00DE19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Перспективные тенденции взаимовлияния психологии и культуры в стремительно меняющемся мире</w:t>
      </w:r>
    </w:p>
    <w:p w14:paraId="231F607B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C97368">
          <v:rect id="_x0000_i1027" style="width:0;height:.75pt" o:hralign="center" o:hrstd="t" o:hr="t" fillcolor="#a0a0a0" stroked="f"/>
        </w:pict>
      </w:r>
    </w:p>
    <w:p w14:paraId="05C50203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Секция 7. «Информационно-психологическая война на культурном фронте»</w:t>
      </w:r>
    </w:p>
    <w:p w14:paraId="71EAF0D3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рамках конференции особое внимание будет уделено работе 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Секции 7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посвящённой проблемам информационно-психологической безопасности личности, семьи и общества.</w:t>
      </w:r>
    </w:p>
    <w:p w14:paraId="5D25B048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Руководители секции – действительные члены РАЕН:</w:t>
      </w:r>
    </w:p>
    <w:p w14:paraId="09E8AE13" w14:textId="77777777" w:rsidR="00DE194E" w:rsidRPr="00DE194E" w:rsidRDefault="00DE194E" w:rsidP="00DE19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Карпенко Анастасия Степановна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– доктор психологических наук, профессор, Grand Doctor </w:t>
      </w:r>
      <w:proofErr w:type="spellStart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of</w:t>
      </w:r>
      <w:proofErr w:type="spellEnd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Philosophy</w:t>
      </w:r>
      <w:proofErr w:type="spellEnd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Заслуженный деятель науки РФ, заведующая кафедрой общей и социальной психологии МГИМО МИД России, действительный государственный советник Российской Федерации 3 класса, действительный член Общероссийской профессиональной психотерапевтической лиги.</w:t>
      </w:r>
    </w:p>
    <w:p w14:paraId="3E6AC24E" w14:textId="77777777" w:rsidR="00DE194E" w:rsidRPr="00DE194E" w:rsidRDefault="00DE194E" w:rsidP="00DE19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Раймова</w:t>
      </w:r>
      <w:proofErr w:type="spellEnd"/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Елена Григорьевна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кандидат психологических наук, доцент, директор АНО ДПО «Открытый институт профессиональных инноваций» (ОИПИ), руководитель Отделения психологической безопасности секции геополитики и безопасности РАЕН.</w:t>
      </w:r>
    </w:p>
    <w:p w14:paraId="20ACF50B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секции: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исследовать проблемы, закономерности, социальные факторы и психологические механизмы информационно-психологической безопасности личности, семьи и общества в контексте культуры и общественной жизни.</w:t>
      </w:r>
    </w:p>
    <w:p w14:paraId="26415E25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Ключевые вопросы для обсуждения на секции:</w:t>
      </w:r>
    </w:p>
    <w:p w14:paraId="34C57F4B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Психологическая культура как ресурс национальной устойчивости.</w:t>
      </w:r>
    </w:p>
    <w:p w14:paraId="17B12F86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Трансформация ценностей и искажение смыслов в условиях информационных войн.</w:t>
      </w:r>
    </w:p>
    <w:p w14:paraId="0378E1E7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Культура и искусство как каналы информационно-психологического воздействия.</w:t>
      </w:r>
    </w:p>
    <w:p w14:paraId="4F7F1390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Культурный суверенитет как фактор психологической защищенности общества.</w:t>
      </w:r>
    </w:p>
    <w:p w14:paraId="591E6170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Искусственный интеллект и его влияние на психику, культурную среду и общественные отношения.</w:t>
      </w:r>
    </w:p>
    <w:p w14:paraId="7D8CF5A0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Воспитание цифровой грамотности и критического мышления в семье и школе.</w:t>
      </w:r>
    </w:p>
    <w:p w14:paraId="23B80991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Радикализация молодёжи в цифровой среде: риски и меры противодействия.</w:t>
      </w:r>
    </w:p>
    <w:p w14:paraId="6653BEB0" w14:textId="77777777" w:rsidR="00DE194E" w:rsidRPr="00DE194E" w:rsidRDefault="00DE194E" w:rsidP="00DE19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Этические и психологические аспекты использования ИИ (дипфейки, «когнитивные пузыри», цифровая зависимость).</w:t>
      </w:r>
    </w:p>
    <w:p w14:paraId="35C75CED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Номинации секции:</w:t>
      </w:r>
    </w:p>
    <w:p w14:paraId="3C44B4A8" w14:textId="77777777" w:rsidR="00DE194E" w:rsidRPr="00DE194E" w:rsidRDefault="00DE194E" w:rsidP="00DE19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Лучший доклад (актуальные исследования или острая проблема).</w:t>
      </w:r>
    </w:p>
    <w:p w14:paraId="32D37297" w14:textId="77777777" w:rsidR="00DE194E" w:rsidRPr="00DE194E" w:rsidRDefault="00DE194E" w:rsidP="00DE19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Лучший практикум, техника или прикладной аспект (восстановление психического здоровья средствами культуры и искусства, профилактика информационного стресса и выгорания, развитие устойчивости к деструктивному влиянию).</w:t>
      </w:r>
    </w:p>
    <w:p w14:paraId="74DFD15C" w14:textId="77777777" w:rsidR="00DE194E" w:rsidRPr="00DE194E" w:rsidRDefault="00DE194E" w:rsidP="00DE19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Инновационная форма выступления, интерактивный способ решения актуальной проблемы.</w:t>
      </w:r>
    </w:p>
    <w:p w14:paraId="496FB3B4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Приглашаем к участию в работе секции исследователей, практикующих психологов, психотерапевтов, специалистов в области информационной безопасности, педагогов, культурологов, искусствоведов, представителей НКО и государственных структур.</w:t>
      </w:r>
    </w:p>
    <w:p w14:paraId="5D4DCED7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D5D1F2B">
          <v:rect id="_x0000_i1028" style="width:0;height:.75pt" o:hralign="center" o:hrstd="t" o:hr="t" fillcolor="#a0a0a0" stroked="f"/>
        </w:pict>
      </w:r>
    </w:p>
    <w:p w14:paraId="0D04EEC4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Условия участия</w:t>
      </w:r>
    </w:p>
    <w:p w14:paraId="114894D2" w14:textId="77777777" w:rsidR="00DE194E" w:rsidRPr="00DE194E" w:rsidRDefault="00DE194E" w:rsidP="00DE19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Регистрация в качестве спикера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 подачей тезисов доклада) – 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20 мая 2026 года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881F7EF" w14:textId="77777777" w:rsidR="00DE194E" w:rsidRPr="00DE194E" w:rsidRDefault="00DE194E" w:rsidP="00DE19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Регистрация в качестве участника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(без доклада) – 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 июня 2026 года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D1155C8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участия: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очная (с возможностью дистанционного подключения для иногородних участников – уточняется при регистрации).</w:t>
      </w:r>
    </w:p>
    <w:p w14:paraId="3D1497D9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Подробная программа конференции, информация о порядке регистрации, требования к оформлению тезисов и все организационные детали размещены на официальном сайте конференции: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E194E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👉</w:t>
      </w: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 </w:t>
      </w:r>
      <w:hyperlink r:id="rId5" w:anchor="programma" w:tgtFrame="_blank" w:history="1">
        <w:r w:rsidRPr="00DE194E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https://psy.mgimo.ru/conference7#programma</w:t>
        </w:r>
      </w:hyperlink>
    </w:p>
    <w:p w14:paraId="5A123087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818BE9">
          <v:rect id="_x0000_i1029" style="width:0;height:.75pt" o:hralign="center" o:hrstd="t" o:hr="t" fillcolor="#a0a0a0" stroked="f"/>
        </w:pict>
      </w:r>
    </w:p>
    <w:p w14:paraId="06DC9CF0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Кого мы приглашаем</w:t>
      </w:r>
    </w:p>
    <w:p w14:paraId="587D5A42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 участию приглашаются:</w:t>
      </w:r>
    </w:p>
    <w:p w14:paraId="5BFC8338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ведущие эксперты в области психологии, психоанализа, психотерапии, психологического консультирования, </w:t>
      </w:r>
      <w:proofErr w:type="spellStart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психореабилитации</w:t>
      </w:r>
      <w:proofErr w:type="spellEnd"/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психодиагностики;</w:t>
      </w:r>
    </w:p>
    <w:p w14:paraId="0142F51B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специалисты в сфере психотехнологий в политике, управлении, экономике, бизнесе, образовании, искусстве, информационно-психологической безопасности;</w:t>
      </w:r>
    </w:p>
    <w:p w14:paraId="00C1C6A8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представители смежных наук – философы, культурологи, искусствоведы, политологи;</w:t>
      </w:r>
    </w:p>
    <w:p w14:paraId="24EED734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деятели культуры и искусства;</w:t>
      </w:r>
    </w:p>
    <w:p w14:paraId="79C29F64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психологи-практики, психотерапевты, психоаналитики, клинические психологи, консультанты, детские и семейные психологи;</w:t>
      </w:r>
    </w:p>
    <w:p w14:paraId="3A69CB68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студенты, аспиранты, докторанты психологических, медицинских, педагогических, культурологических, искусствоведческих и других гуманитарных направлений;</w:t>
      </w:r>
    </w:p>
    <w:p w14:paraId="07AD319F" w14:textId="77777777" w:rsidR="00DE194E" w:rsidRPr="00DE194E" w:rsidRDefault="00DE194E" w:rsidP="00DE194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все, кто исследует и интересуется проблемами влияния психологии на культуру и общественные процессы современной России.</w:t>
      </w:r>
    </w:p>
    <w:p w14:paraId="1A555643" w14:textId="77777777" w:rsidR="00DE194E" w:rsidRPr="00DE194E" w:rsidRDefault="00000000" w:rsidP="00DE194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E15AEF">
          <v:rect id="_x0000_i1030" style="width:0;height:.75pt" o:hralign="center" o:hrstd="t" o:hr="t" fillcolor="#a0a0a0" stroked="f"/>
        </w:pict>
      </w:r>
    </w:p>
    <w:p w14:paraId="56DB1657" w14:textId="77777777" w:rsidR="00DE194E" w:rsidRPr="00DE194E" w:rsidRDefault="00DE194E" w:rsidP="00DE194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Заключение</w:t>
      </w:r>
    </w:p>
    <w:p w14:paraId="2DF4E4D1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Психология сегодня перестала быть сугубо академической дисциплиной. Она стала активным участником формирования культурных норм, общественных настроений, политических и экономических решений. Конференция призвана не только зафиксировать эти изменения, но и наметить пути ответственного, научно обоснованного использования психологического знания для укрепления культурного суверенитета, нравственного здоровья нации и устойчивого развития российского общества.</w:t>
      </w:r>
    </w:p>
    <w:p w14:paraId="26FAFE45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Приглашаем вас стать частью этого диалога.</w:t>
      </w:r>
    </w:p>
    <w:p w14:paraId="05F95677" w14:textId="77777777" w:rsidR="00DE194E" w:rsidRPr="00DE194E" w:rsidRDefault="00DE194E" w:rsidP="00DE194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уважением,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br/>
        <w:t>Организационный комитет конференции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br/>
        <w:t>Отделение психологической безопасности секции геополитики и безопасности</w:t>
      </w:r>
      <w:r w:rsidRPr="00DE194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br/>
        <w:t>Российской академии естественных наук (РАЕН)</w:t>
      </w:r>
    </w:p>
    <w:p w14:paraId="4976CBF3" w14:textId="77777777" w:rsidR="00000000" w:rsidRDefault="00000000"/>
    <w:sectPr w:rsidR="0083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147A"/>
    <w:multiLevelType w:val="multilevel"/>
    <w:tmpl w:val="A4DE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872A9"/>
    <w:multiLevelType w:val="multilevel"/>
    <w:tmpl w:val="1B1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67EB3"/>
    <w:multiLevelType w:val="multilevel"/>
    <w:tmpl w:val="CAC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F2C80"/>
    <w:multiLevelType w:val="multilevel"/>
    <w:tmpl w:val="B396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C770C"/>
    <w:multiLevelType w:val="multilevel"/>
    <w:tmpl w:val="942C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317986"/>
    <w:multiLevelType w:val="multilevel"/>
    <w:tmpl w:val="BBA8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957738">
    <w:abstractNumId w:val="3"/>
  </w:num>
  <w:num w:numId="2" w16cid:durableId="1441535338">
    <w:abstractNumId w:val="0"/>
  </w:num>
  <w:num w:numId="3" w16cid:durableId="1581982390">
    <w:abstractNumId w:val="4"/>
  </w:num>
  <w:num w:numId="4" w16cid:durableId="1289553639">
    <w:abstractNumId w:val="2"/>
  </w:num>
  <w:num w:numId="5" w16cid:durableId="78522555">
    <w:abstractNumId w:val="1"/>
  </w:num>
  <w:num w:numId="6" w16cid:durableId="1942758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A2"/>
    <w:rsid w:val="000E31EC"/>
    <w:rsid w:val="001B6684"/>
    <w:rsid w:val="00355CA2"/>
    <w:rsid w:val="00412A5A"/>
    <w:rsid w:val="00DE194E"/>
    <w:rsid w:val="00E7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E731"/>
  <w15:chartTrackingRefBased/>
  <w15:docId w15:val="{78C096DA-D1FE-487E-8838-24F0C15A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1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19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E1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E194E"/>
    <w:rPr>
      <w:b/>
      <w:bCs/>
    </w:rPr>
  </w:style>
  <w:style w:type="character" w:styleId="a4">
    <w:name w:val="Emphasis"/>
    <w:basedOn w:val="a0"/>
    <w:uiPriority w:val="20"/>
    <w:qFormat/>
    <w:rsid w:val="00DE194E"/>
    <w:rPr>
      <w:i/>
      <w:iCs/>
    </w:rPr>
  </w:style>
  <w:style w:type="character" w:styleId="a5">
    <w:name w:val="Hyperlink"/>
    <w:basedOn w:val="a0"/>
    <w:uiPriority w:val="99"/>
    <w:unhideWhenUsed/>
    <w:rsid w:val="00DE1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.mgimo.ru/conference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Мой Номер</cp:lastModifiedBy>
  <cp:revision>2</cp:revision>
  <dcterms:created xsi:type="dcterms:W3CDTF">2026-05-19T05:56:00Z</dcterms:created>
  <dcterms:modified xsi:type="dcterms:W3CDTF">2026-05-19T05:56:00Z</dcterms:modified>
</cp:coreProperties>
</file>