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3EF6" w14:textId="77777777" w:rsidR="001A331C" w:rsidRPr="001A331C" w:rsidRDefault="001A331C" w:rsidP="001A331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31C">
        <w:rPr>
          <w:rFonts w:ascii="Times New Roman" w:hAnsi="Times New Roman" w:cs="Times New Roman"/>
          <w:b/>
          <w:sz w:val="28"/>
          <w:szCs w:val="28"/>
        </w:rPr>
        <w:t xml:space="preserve">Заседание Экспертного совета </w:t>
      </w:r>
      <w:r w:rsidRPr="004B6D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Комитета</w:t>
      </w:r>
      <w:r w:rsidRPr="001A33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B6D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Государственной Думы</w:t>
      </w:r>
      <w:r w:rsidRPr="001A33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B6D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энергетике</w:t>
      </w:r>
      <w:r w:rsidRPr="001A331C">
        <w:rPr>
          <w:rFonts w:ascii="Times New Roman" w:hAnsi="Times New Roman" w:cs="Times New Roman"/>
          <w:b/>
          <w:sz w:val="28"/>
          <w:szCs w:val="28"/>
        </w:rPr>
        <w:t xml:space="preserve"> «Стратегия социально-экономического развития Российской Федерации с низким уровнем выбросов парниковых газов до 2050 года: роль ВИЭ в достижении углеродной нейтральности»</w:t>
      </w:r>
    </w:p>
    <w:p w14:paraId="296248F9" w14:textId="77777777" w:rsidR="001A331C" w:rsidRDefault="001A331C" w:rsidP="004B6D73">
      <w:pPr>
        <w:shd w:val="clear" w:color="auto" w:fill="FFFFFF"/>
        <w:spacing w:after="0" w:line="240" w:lineRule="auto"/>
      </w:pPr>
    </w:p>
    <w:p w14:paraId="3A96379F" w14:textId="77777777" w:rsidR="004B6D73" w:rsidRPr="004B6D73" w:rsidRDefault="004B6D73" w:rsidP="001A33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Наблюдаемое в настоящее время и ожидаемое в перспективе</w:t>
      </w:r>
      <w:r w:rsidRPr="001A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D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Pr="001A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D7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климата</w:t>
      </w:r>
      <w:r w:rsidRPr="001A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D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сопряжено</w:t>
      </w:r>
      <w:r w:rsidR="001A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1A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D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повсеместными</w:t>
      </w:r>
      <w:r w:rsidRPr="001A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D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A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необратимыми</w:t>
      </w:r>
      <w:r w:rsidRPr="001A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D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последствиями для антропогенных и естественных систем, а также несет</w:t>
      </w:r>
      <w:r w:rsidRPr="001A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D7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</w:t>
      </w:r>
      <w:r w:rsidRPr="001A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Pr="001A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D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Pr="001A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D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A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D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устойчивого</w:t>
      </w:r>
      <w:r w:rsidRPr="001A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D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1A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r w:rsidR="0028192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B6D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инимизации</w:t>
      </w:r>
      <w:r w:rsidRPr="001A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D7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</w:t>
      </w:r>
      <w:r w:rsidR="001A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4B6D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</w:t>
      </w:r>
      <w:r w:rsidRPr="001A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</w:t>
      </w:r>
      <w:r w:rsidRPr="001A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D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</w:t>
      </w:r>
      <w:r w:rsidRPr="001A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D7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</w:t>
      </w:r>
      <w:r w:rsidRPr="001A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D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Pr="001A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D7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управления,</w:t>
      </w:r>
      <w:r w:rsidRPr="001A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D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отраслей</w:t>
      </w:r>
      <w:r w:rsidRPr="001A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D7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  <w:r w:rsidR="001A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A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D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</w:t>
      </w:r>
      <w:r w:rsidRPr="001A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D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 к меняющимся климатическим условиям.</w:t>
      </w:r>
    </w:p>
    <w:p w14:paraId="2FE0AD53" w14:textId="77777777" w:rsidR="004B6D73" w:rsidRPr="004B6D73" w:rsidRDefault="004B6D73" w:rsidP="001A33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Международное сообщество признает, что изменение климата Земли</w:t>
      </w:r>
      <w:r w:rsidRPr="001A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D7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1A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неблагоприятные</w:t>
      </w:r>
      <w:r w:rsidR="001A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B6D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оследствия</w:t>
      </w:r>
      <w:r w:rsidRPr="001A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D7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Pr="001A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D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</w:t>
      </w:r>
      <w:r w:rsidRPr="001A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</w:t>
      </w:r>
      <w:r w:rsidRPr="001A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озабоченности человечества. В результате антропогенной деятельности</w:t>
      </w:r>
      <w:r w:rsidRPr="001A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D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 существенное увеличение концентрации парниковых газов</w:t>
      </w:r>
      <w:r w:rsidRPr="001A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D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атмосфере, что усилило естественный парниковый эффект, повлекший</w:t>
      </w:r>
      <w:r w:rsidRPr="001A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D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</w:t>
      </w:r>
      <w:r w:rsidRPr="001A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D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потепление</w:t>
      </w:r>
      <w:r w:rsidRPr="001A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D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поверхности</w:t>
      </w:r>
      <w:r w:rsidRPr="001A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D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A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D7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атмосферы</w:t>
      </w:r>
      <w:r w:rsidRPr="001A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D7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</w:t>
      </w:r>
      <w:r w:rsidRPr="001A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D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неблагоприятное воздействие на экосистемы и человечество.</w:t>
      </w:r>
    </w:p>
    <w:p w14:paraId="59660578" w14:textId="77777777" w:rsidR="004B6D73" w:rsidRPr="004B6D73" w:rsidRDefault="004B6D73" w:rsidP="001A33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социально-экономического развития Российской Федерации</w:t>
      </w:r>
      <w:r w:rsidRPr="001A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D7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низким уровнем выбросов парниковых газов до 2050 года  подготовлена во исполнение Указа Президента Российской</w:t>
      </w:r>
      <w:r w:rsidRPr="001A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D7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4 ноября 2020 г. № 666 "О сокращении выбросов</w:t>
      </w:r>
      <w:r w:rsidR="001A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D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парниковых газов" и в целях реализации статьи 4 Парижского соглашения</w:t>
      </w:r>
      <w:r w:rsidRPr="001A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D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декабря 2015 г., подписанного от имени Российской Федерации</w:t>
      </w:r>
      <w:r w:rsidRPr="001A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D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A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D7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Нью-Йорке</w:t>
      </w:r>
      <w:r w:rsidRPr="001A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D73">
        <w:rPr>
          <w:rFonts w:ascii="Times New Roman" w:eastAsia="Times New Roman" w:hAnsi="Times New Roman" w:cs="Times New Roman"/>
          <w:sz w:val="28"/>
          <w:szCs w:val="28"/>
          <w:lang w:eastAsia="ru-RU"/>
        </w:rPr>
        <w:t>22 апреля</w:t>
      </w:r>
      <w:r w:rsidRPr="001A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D73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</w:t>
      </w:r>
      <w:r w:rsidRPr="001A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D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D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принятого</w:t>
      </w:r>
      <w:r w:rsidRPr="001A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D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1A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D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 от 21 сентября 2019 г. № 1228</w:t>
      </w:r>
      <w:r w:rsidRPr="001A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D73">
        <w:rPr>
          <w:rFonts w:ascii="Times New Roman" w:eastAsia="Times New Roman" w:hAnsi="Times New Roman" w:cs="Times New Roman"/>
          <w:sz w:val="28"/>
          <w:szCs w:val="28"/>
          <w:lang w:eastAsia="ru-RU"/>
        </w:rPr>
        <w:t>"О принятии Парижского соглашения".</w:t>
      </w:r>
    </w:p>
    <w:p w14:paraId="39ECAEE6" w14:textId="77777777" w:rsidR="004B6D73" w:rsidRPr="001A331C" w:rsidRDefault="001A331C" w:rsidP="001A331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52BF148" wp14:editId="01D412CE">
            <wp:extent cx="5940425" cy="4456247"/>
            <wp:effectExtent l="0" t="0" r="3175" b="1905"/>
            <wp:docPr id="3" name="Рисунок 3" descr="https://rashid-artikov.ru/sites/default/files/gal/image-25-02-20-07-08-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ashid-artikov.ru/sites/default/files/gal/image-25-02-20-07-08-1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E9362" w14:textId="77777777" w:rsidR="0028192B" w:rsidRDefault="0028192B" w:rsidP="002819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возобновляемой энергетики является основным путем достижения углеродной нейтральности экономики России. </w:t>
      </w:r>
    </w:p>
    <w:p w14:paraId="0C68EAAD" w14:textId="77777777" w:rsidR="0028192B" w:rsidRDefault="0028192B" w:rsidP="002819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A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D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Дум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A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ноября под председательством </w:t>
      </w:r>
      <w:r w:rsidRPr="001A33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A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A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D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Комитета</w:t>
      </w:r>
      <w:r w:rsidRPr="001A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D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энергетике</w:t>
      </w:r>
      <w:r w:rsidRPr="001A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D73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 Селезнев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прошло заседание Экспертного совета </w:t>
      </w:r>
      <w:r w:rsidR="004B6D73" w:rsidRPr="001A331C">
        <w:rPr>
          <w:rFonts w:ascii="Times New Roman" w:hAnsi="Times New Roman" w:cs="Times New Roman"/>
          <w:sz w:val="28"/>
          <w:szCs w:val="28"/>
        </w:rPr>
        <w:t>на тему: «Стратегия социально-экономического развития Российской Федерации с низким уровнем выбросов парниковых газов до 2050 года: роль ВИЭ в достижении углеродной нейтральности»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FF9AAF" w14:textId="77777777" w:rsidR="0028192B" w:rsidRDefault="0028192B" w:rsidP="0028192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FE20C6D" wp14:editId="5E039627">
            <wp:extent cx="5940425" cy="3958590"/>
            <wp:effectExtent l="0" t="0" r="3175" b="3810"/>
            <wp:docPr id="6" name="Рисунок 6" descr="https://abatskinfo.ru/i/n/507/209507/tn_209507_72e2c278f1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batskinfo.ru/i/n/507/209507/tn_209507_72e2c278f15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DE903" w14:textId="77777777" w:rsidR="0028192B" w:rsidRDefault="0028192B" w:rsidP="002819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Экспертного совета приняли представители органов законодательной и исполнительной власти, ведущие ученые, члены экспертного сообщества.</w:t>
      </w:r>
    </w:p>
    <w:p w14:paraId="0B411633" w14:textId="77777777" w:rsidR="001A331C" w:rsidRDefault="0028192B" w:rsidP="001A331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заседании принял участие член Экспертного совета</w:t>
      </w:r>
      <w:r w:rsidR="00941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член РАЕН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Е.Е. Можаев, который выступил с сообщением </w:t>
      </w:r>
      <w:r w:rsidR="008770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7027" w:rsidRPr="0087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Энергоснабжение </w:t>
      </w:r>
      <w:r w:rsidR="008770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7027" w:rsidRPr="0087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золированных труднодоступных </w:t>
      </w:r>
      <w:r w:rsidR="0087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поселений </w:t>
      </w:r>
      <w:r w:rsidR="00877027" w:rsidRPr="0087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7702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агропредприятий</w:t>
      </w:r>
      <w:r w:rsidR="00877027" w:rsidRPr="0087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ВИЭ</w:t>
      </w:r>
      <w:r w:rsidR="0087702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B6D73" w:rsidRPr="001A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AFD4A9D" w14:textId="77777777" w:rsidR="004B6D73" w:rsidRPr="001A331C" w:rsidRDefault="001A331C" w:rsidP="001A331C">
      <w:pPr>
        <w:tabs>
          <w:tab w:val="left" w:pos="145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22449B1" w14:textId="77777777" w:rsidR="004760E1" w:rsidRDefault="001A331C">
      <w:r>
        <w:rPr>
          <w:noProof/>
          <w:lang w:eastAsia="ru-RU"/>
        </w:rPr>
        <w:lastRenderedPageBreak/>
        <w:drawing>
          <wp:inline distT="0" distB="0" distL="0" distR="0" wp14:anchorId="4AA43DDE" wp14:editId="19E6567A">
            <wp:extent cx="5009515" cy="4007485"/>
            <wp:effectExtent l="0" t="0" r="635" b="0"/>
            <wp:docPr id="4" name="Рисунок 4" descr="https://ugra-tv.ru/upload/iblock/a22/a2229c29a4381c083643d746db7d7f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gra-tv.ru/upload/iblock/a22/a2229c29a4381c083643d746db7d7f9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400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60E1" w:rsidSect="00930EF5">
      <w:pgSz w:w="11906" w:h="16838"/>
      <w:pgMar w:top="1134" w:right="850" w:bottom="1134" w:left="1701" w:header="708" w:footer="708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7C"/>
    <w:rsid w:val="001A331C"/>
    <w:rsid w:val="0028192B"/>
    <w:rsid w:val="004760E1"/>
    <w:rsid w:val="004B6D73"/>
    <w:rsid w:val="00877027"/>
    <w:rsid w:val="00910AC4"/>
    <w:rsid w:val="00930EF5"/>
    <w:rsid w:val="00941B0F"/>
    <w:rsid w:val="00D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B127"/>
  <w15:docId w15:val="{435C488A-CC2E-41B7-BD0F-DA3FE246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Е.Е. Можаев</dc:creator>
  <cp:keywords/>
  <dc:description/>
  <cp:lastModifiedBy>Мой Номер</cp:lastModifiedBy>
  <cp:revision>2</cp:revision>
  <dcterms:created xsi:type="dcterms:W3CDTF">2021-11-21T09:07:00Z</dcterms:created>
  <dcterms:modified xsi:type="dcterms:W3CDTF">2021-11-21T09:07:00Z</dcterms:modified>
</cp:coreProperties>
</file>