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E5" w:rsidRPr="00F85C77" w:rsidRDefault="001C39E5" w:rsidP="00DC3DB0">
      <w:pPr>
        <w:pStyle w:val="af"/>
        <w:ind w:firstLine="708"/>
        <w:jc w:val="both"/>
        <w:rPr>
          <w:color w:val="FF0000"/>
        </w:rPr>
      </w:pPr>
      <w:r w:rsidRPr="00F85C77">
        <w:rPr>
          <w:color w:val="FF0000"/>
        </w:rPr>
        <w:t>5-8 октября 2016 года на территории ВДНХ в Москве проходи</w:t>
      </w:r>
      <w:r w:rsidR="00DC3DB0" w:rsidRPr="00F85C77">
        <w:rPr>
          <w:color w:val="FF0000"/>
        </w:rPr>
        <w:t>ла</w:t>
      </w:r>
      <w:r w:rsidRPr="00F85C77">
        <w:rPr>
          <w:color w:val="FF0000"/>
        </w:rPr>
        <w:t xml:space="preserve"> 18-ая Российская агропромышленная выставка «Золотая осень», организатором которой является Министерство сельского хозяйства Российской Федерации. </w:t>
      </w:r>
    </w:p>
    <w:p w:rsidR="001C39E5" w:rsidRPr="00F85C77" w:rsidRDefault="001C39E5" w:rsidP="001C39E5">
      <w:pPr>
        <w:pStyle w:val="af"/>
        <w:ind w:firstLine="708"/>
        <w:jc w:val="both"/>
        <w:rPr>
          <w:color w:val="FF0000"/>
        </w:rPr>
      </w:pPr>
      <w:r w:rsidRPr="00F85C77">
        <w:rPr>
          <w:color w:val="FF0000"/>
        </w:rPr>
        <w:t xml:space="preserve">Традиционно «Золотая осень» - это международная площадка, на которой проходит работа </w:t>
      </w:r>
      <w:proofErr w:type="gramStart"/>
      <w:r w:rsidRPr="00F85C77">
        <w:rPr>
          <w:color w:val="FF0000"/>
        </w:rPr>
        <w:t>бизнес-форумов</w:t>
      </w:r>
      <w:proofErr w:type="gramEnd"/>
      <w:r w:rsidRPr="00F85C77">
        <w:rPr>
          <w:color w:val="FF0000"/>
        </w:rPr>
        <w:t xml:space="preserve">, круглых столов, отраслевых конкурсов, панельных дискуссий, семинаров-совещаний и конференций, участниками которых являются представители бизнеса, производства, науки и образования. </w:t>
      </w:r>
    </w:p>
    <w:p w:rsidR="001C39E5" w:rsidRPr="00F85C77" w:rsidRDefault="001C39E5" w:rsidP="001C39E5">
      <w:pPr>
        <w:pStyle w:val="af"/>
        <w:ind w:firstLine="708"/>
        <w:jc w:val="both"/>
        <w:rPr>
          <w:color w:val="FF0000"/>
        </w:rPr>
      </w:pPr>
      <w:r w:rsidRPr="00F85C77">
        <w:rPr>
          <w:color w:val="FF0000"/>
        </w:rPr>
        <w:t>В этом году Государственны</w:t>
      </w:r>
      <w:r w:rsidR="00DC3DB0" w:rsidRPr="00F85C77">
        <w:rPr>
          <w:color w:val="FF0000"/>
        </w:rPr>
        <w:t>й</w:t>
      </w:r>
      <w:r w:rsidRPr="00F85C77">
        <w:rPr>
          <w:color w:val="FF0000"/>
        </w:rPr>
        <w:t xml:space="preserve"> университет по землеустройству </w:t>
      </w:r>
      <w:r w:rsidR="00DC3DB0" w:rsidRPr="00F85C77">
        <w:rPr>
          <w:color w:val="FF0000"/>
        </w:rPr>
        <w:t xml:space="preserve">совместно с Саратовским государственным техническим университетом имени Гагарина Ю.А. </w:t>
      </w:r>
      <w:r w:rsidRPr="00F85C77">
        <w:rPr>
          <w:color w:val="FF0000"/>
        </w:rPr>
        <w:t xml:space="preserve">принимает участие в работе отраслевого конкурса «За эффективное информационно-консультационное обеспечение АПК», на который был подан коллективный научно-образовательный проект «Информационно-консультационное обеспечение организации учебных практик студентов из вузов-партнеров». </w:t>
      </w:r>
    </w:p>
    <w:p w:rsidR="001C39E5" w:rsidRPr="00F85C77" w:rsidRDefault="001C39E5" w:rsidP="001C39E5">
      <w:pPr>
        <w:pStyle w:val="af"/>
        <w:ind w:firstLine="708"/>
        <w:jc w:val="both"/>
        <w:rPr>
          <w:color w:val="FF0000"/>
        </w:rPr>
      </w:pPr>
      <w:proofErr w:type="gramStart"/>
      <w:r w:rsidRPr="00F85C77">
        <w:rPr>
          <w:color w:val="FF0000"/>
        </w:rPr>
        <w:t xml:space="preserve">Данный проект разработан коллективом авторов, среди которых </w:t>
      </w:r>
      <w:r w:rsidR="00DC3DB0" w:rsidRPr="00F85C77">
        <w:rPr>
          <w:color w:val="FF0000"/>
        </w:rPr>
        <w:t xml:space="preserve">Государственный университет по землеустройству представляют </w:t>
      </w:r>
      <w:r w:rsidRPr="00F85C77">
        <w:rPr>
          <w:color w:val="FF0000"/>
        </w:rPr>
        <w:t xml:space="preserve">– ректор, академик РАН Сергей </w:t>
      </w:r>
      <w:r w:rsidR="00EA60E2">
        <w:rPr>
          <w:color w:val="FF0000"/>
        </w:rPr>
        <w:t xml:space="preserve">Николаевич </w:t>
      </w:r>
      <w:r w:rsidRPr="00F85C77">
        <w:rPr>
          <w:color w:val="FF0000"/>
        </w:rPr>
        <w:t xml:space="preserve">Волков, декан факультета землеустройства Тимур </w:t>
      </w:r>
      <w:proofErr w:type="spellStart"/>
      <w:r w:rsidR="00EA60E2">
        <w:rPr>
          <w:color w:val="FF0000"/>
        </w:rPr>
        <w:t>Валикович</w:t>
      </w:r>
      <w:proofErr w:type="spellEnd"/>
      <w:r w:rsidR="00EA60E2">
        <w:rPr>
          <w:color w:val="FF0000"/>
        </w:rPr>
        <w:t xml:space="preserve"> </w:t>
      </w:r>
      <w:proofErr w:type="spellStart"/>
      <w:r w:rsidRPr="00F85C77">
        <w:rPr>
          <w:color w:val="FF0000"/>
        </w:rPr>
        <w:t>Папаскири</w:t>
      </w:r>
      <w:proofErr w:type="spellEnd"/>
      <w:r w:rsidRPr="00F85C77">
        <w:rPr>
          <w:color w:val="FF0000"/>
        </w:rPr>
        <w:t xml:space="preserve">, доценты кафедры землеустройства Александр </w:t>
      </w:r>
      <w:r w:rsidR="00EA60E2">
        <w:rPr>
          <w:color w:val="FF0000"/>
        </w:rPr>
        <w:t xml:space="preserve">Петрович </w:t>
      </w:r>
      <w:r w:rsidRPr="00F85C77">
        <w:rPr>
          <w:color w:val="FF0000"/>
        </w:rPr>
        <w:t xml:space="preserve">Исаченко и Екатерина </w:t>
      </w:r>
      <w:r w:rsidR="00EA60E2">
        <w:rPr>
          <w:color w:val="FF0000"/>
        </w:rPr>
        <w:t xml:space="preserve">Павловна </w:t>
      </w:r>
      <w:proofErr w:type="spellStart"/>
      <w:r w:rsidRPr="00F85C77">
        <w:rPr>
          <w:color w:val="FF0000"/>
        </w:rPr>
        <w:t>Ананичева</w:t>
      </w:r>
      <w:proofErr w:type="spellEnd"/>
      <w:r w:rsidRPr="00F85C77">
        <w:rPr>
          <w:color w:val="FF0000"/>
        </w:rPr>
        <w:t xml:space="preserve">, студент направления «Землеустройство и кадастры» Вадим </w:t>
      </w:r>
      <w:r w:rsidR="00EA60E2">
        <w:rPr>
          <w:color w:val="FF0000"/>
        </w:rPr>
        <w:t xml:space="preserve">Александрович </w:t>
      </w:r>
      <w:r w:rsidRPr="00F85C77">
        <w:rPr>
          <w:color w:val="FF0000"/>
        </w:rPr>
        <w:t>Голубенко</w:t>
      </w:r>
      <w:r w:rsidR="00DC3DB0" w:rsidRPr="00F85C77">
        <w:rPr>
          <w:color w:val="FF0000"/>
        </w:rPr>
        <w:t xml:space="preserve">, а СГТУ имени Ю.А. Гагарина - заведующий кафедрой </w:t>
      </w:r>
      <w:r w:rsidR="00F85C77" w:rsidRPr="00F85C77">
        <w:rPr>
          <w:color w:val="FF0000"/>
        </w:rPr>
        <w:t>геоэкологии и инженерной геологии</w:t>
      </w:r>
      <w:r w:rsidR="00DC3DB0" w:rsidRPr="00F85C77">
        <w:rPr>
          <w:color w:val="FF0000"/>
        </w:rPr>
        <w:t xml:space="preserve"> Алексей </w:t>
      </w:r>
      <w:r w:rsidR="00EA60E2">
        <w:rPr>
          <w:color w:val="FF0000"/>
        </w:rPr>
        <w:t xml:space="preserve">Викторович </w:t>
      </w:r>
      <w:r w:rsidR="00DC3DB0" w:rsidRPr="00F85C77">
        <w:rPr>
          <w:color w:val="FF0000"/>
        </w:rPr>
        <w:t xml:space="preserve">Иванов и доцент </w:t>
      </w:r>
      <w:r w:rsidR="00EA60E2">
        <w:rPr>
          <w:color w:val="FF0000"/>
        </w:rPr>
        <w:t>этой</w:t>
      </w:r>
      <w:proofErr w:type="gramEnd"/>
      <w:r w:rsidR="00EA60E2">
        <w:rPr>
          <w:color w:val="FF0000"/>
        </w:rPr>
        <w:t xml:space="preserve"> </w:t>
      </w:r>
      <w:bookmarkStart w:id="0" w:name="_GoBack"/>
      <w:bookmarkEnd w:id="0"/>
      <w:r w:rsidR="00DC3DB0" w:rsidRPr="00F85C77">
        <w:rPr>
          <w:color w:val="FF0000"/>
        </w:rPr>
        <w:t xml:space="preserve">кафедры Иван </w:t>
      </w:r>
      <w:r w:rsidR="00EA60E2">
        <w:rPr>
          <w:color w:val="FF0000"/>
        </w:rPr>
        <w:t xml:space="preserve">Александрович </w:t>
      </w:r>
      <w:r w:rsidR="00DC3DB0" w:rsidRPr="00F85C77">
        <w:rPr>
          <w:color w:val="FF0000"/>
        </w:rPr>
        <w:t>Яшков.</w:t>
      </w:r>
      <w:r w:rsidRPr="00F85C77">
        <w:rPr>
          <w:color w:val="FF0000"/>
        </w:rPr>
        <w:t xml:space="preserve"> </w:t>
      </w:r>
    </w:p>
    <w:p w:rsidR="00DC3DB0" w:rsidRPr="00F85C77" w:rsidRDefault="001C39E5" w:rsidP="001C39E5">
      <w:pPr>
        <w:pStyle w:val="af"/>
        <w:ind w:firstLine="708"/>
        <w:jc w:val="both"/>
        <w:rPr>
          <w:color w:val="FF0000"/>
        </w:rPr>
      </w:pPr>
      <w:r w:rsidRPr="00F85C77">
        <w:rPr>
          <w:color w:val="FF0000"/>
        </w:rPr>
        <w:t xml:space="preserve">В проекте изложены основные методологические подходы организации учебных практик студентов направления «Землеустройство и кадастры», разработанные совместно университетами-партнерами и апробированные в ходе организации в 2015 и 2016 годах научно-просветительских экспедиций «Гагаринский плавучий университет». </w:t>
      </w:r>
    </w:p>
    <w:p w:rsidR="001C39E5" w:rsidRPr="00F85C77" w:rsidRDefault="001C39E5" w:rsidP="001C39E5">
      <w:pPr>
        <w:pStyle w:val="af"/>
        <w:ind w:firstLine="708"/>
        <w:jc w:val="both"/>
        <w:rPr>
          <w:color w:val="FF0000"/>
        </w:rPr>
      </w:pPr>
      <w:r w:rsidRPr="00F85C77">
        <w:rPr>
          <w:color w:val="FF0000"/>
        </w:rPr>
        <w:t xml:space="preserve">Традиционно в экспедициях принимают участие студенты направления «Землеустройство и кадастры» из СГТУ и ГУЗ, которые являются слушателями открытых лекций и мастер-классов ведущих ученых страны непосредственно на борту научно-исследовательских судов; участниками семинаров и конференций в городах, расположенных на нитке магистрального маршрута экспедиции; участниками и авторами научно-популярных фильмов об экспедиции. </w:t>
      </w:r>
    </w:p>
    <w:p w:rsidR="00417174" w:rsidRDefault="00DC3DB0" w:rsidP="001C39E5">
      <w:pPr>
        <w:pStyle w:val="af"/>
        <w:ind w:firstLine="708"/>
        <w:jc w:val="both"/>
        <w:rPr>
          <w:color w:val="FF0000"/>
        </w:rPr>
      </w:pPr>
      <w:r w:rsidRPr="00F85C77">
        <w:rPr>
          <w:color w:val="FF0000"/>
        </w:rPr>
        <w:t xml:space="preserve">По результатам отраслевого научного конкурса коллективный научно-образовательный проект «Информационно-консультационное обеспечение организации учебных практик студентов из вузов-партнеров» получил высокую оценку, отмечен Дипломом ….., а соавторы - медалями ВВЦ. </w:t>
      </w:r>
    </w:p>
    <w:p w:rsidR="00417174" w:rsidRDefault="00417174" w:rsidP="00417174">
      <w:pPr>
        <w:pStyle w:val="af"/>
        <w:ind w:firstLine="708"/>
        <w:jc w:val="both"/>
        <w:rPr>
          <w:color w:val="FF0000"/>
        </w:rPr>
      </w:pPr>
      <w:r w:rsidRPr="00417174">
        <w:rPr>
          <w:color w:val="FF0000"/>
        </w:rPr>
        <w:t>Образовательный проект основывается на результатах двух комплексных научно-просветительских экспедиций</w:t>
      </w:r>
      <w:r>
        <w:rPr>
          <w:color w:val="00B050"/>
        </w:rPr>
        <w:t xml:space="preserve">.  </w:t>
      </w:r>
      <w:r w:rsidR="00DC3DB0" w:rsidRPr="00417174">
        <w:rPr>
          <w:color w:val="FF0000"/>
        </w:rPr>
        <w:t xml:space="preserve">В 2015 году была организована комплексная научно просветительская экспедиция «Гагаринский плавучий университет», магистральный маршрут которой пролегал от Саратова до Камышина. Опыт проведения экспедиций в акваториях с главным принципом «обучение через исследования» насчитывает более четверти века (основоположником такой формы в России является МГУ имени М.В. Ломоносова). </w:t>
      </w:r>
    </w:p>
    <w:p w:rsidR="00417174" w:rsidRDefault="00DC3DB0" w:rsidP="00417174">
      <w:pPr>
        <w:pStyle w:val="af"/>
        <w:ind w:firstLine="708"/>
        <w:jc w:val="both"/>
        <w:rPr>
          <w:color w:val="FF0000"/>
        </w:rPr>
      </w:pPr>
      <w:r w:rsidRPr="00417174">
        <w:rPr>
          <w:color w:val="FF0000"/>
        </w:rPr>
        <w:t>Мировой опыт проектов «</w:t>
      </w:r>
      <w:proofErr w:type="spellStart"/>
      <w:r w:rsidRPr="00417174">
        <w:rPr>
          <w:color w:val="FF0000"/>
        </w:rPr>
        <w:t>Floating</w:t>
      </w:r>
      <w:proofErr w:type="spellEnd"/>
      <w:r w:rsidRPr="00417174">
        <w:rPr>
          <w:color w:val="FF0000"/>
        </w:rPr>
        <w:t xml:space="preserve"> </w:t>
      </w:r>
      <w:proofErr w:type="spellStart"/>
      <w:r w:rsidRPr="00417174">
        <w:rPr>
          <w:color w:val="FF0000"/>
        </w:rPr>
        <w:t>University</w:t>
      </w:r>
      <w:proofErr w:type="spellEnd"/>
      <w:r w:rsidRPr="00417174">
        <w:rPr>
          <w:color w:val="FF0000"/>
        </w:rPr>
        <w:t xml:space="preserve">» (при поддержке ЮНЕСКО) еще солиднее. Тем не менее, Саратовским государственным техническим университетом имени Гагарина Ю.А. впервые предложена именно «научно-просветительская» форма </w:t>
      </w:r>
      <w:r w:rsidRPr="00417174">
        <w:rPr>
          <w:color w:val="FF0000"/>
        </w:rPr>
        <w:lastRenderedPageBreak/>
        <w:t xml:space="preserve">«плавучего университета». Основной особенностью экспедиции «Гагаринский плавучий университет» является сочетание научных исследований, процесса обучения, проведения учебных практик студентов из вузов-партнеров и просветительской работы с населением. </w:t>
      </w:r>
    </w:p>
    <w:p w:rsidR="00DC3DB0" w:rsidRPr="00417174" w:rsidRDefault="00DC3DB0" w:rsidP="00417174">
      <w:pPr>
        <w:pStyle w:val="af"/>
        <w:ind w:firstLine="708"/>
        <w:jc w:val="both"/>
        <w:rPr>
          <w:color w:val="FF0000"/>
        </w:rPr>
      </w:pPr>
      <w:proofErr w:type="gramStart"/>
      <w:r w:rsidRPr="00417174">
        <w:rPr>
          <w:color w:val="FF0000"/>
        </w:rPr>
        <w:t xml:space="preserve">На бортах научно-исследовательских судов, в полевых лагерях, на природе и в аудиториях в течение месяца происходило общение и сотворчество ученых из разных городов России со студентами вузов-партнеров при участии журналистов, краеведов, учащихся школ (а также их учителей и родителей) и всех, кто встречался на пути экспедиции, заражался интересом к проводимым исследованиям. </w:t>
      </w:r>
      <w:proofErr w:type="gramEnd"/>
    </w:p>
    <w:p w:rsidR="00DC3DB0" w:rsidRPr="00417174" w:rsidRDefault="00DC3DB0" w:rsidP="00417174">
      <w:pPr>
        <w:ind w:firstLine="567"/>
        <w:jc w:val="both"/>
        <w:rPr>
          <w:color w:val="FF0000"/>
          <w:lang w:val="ru-RU"/>
        </w:rPr>
      </w:pPr>
      <w:r w:rsidRPr="00417174">
        <w:rPr>
          <w:color w:val="FF0000"/>
          <w:lang w:val="ru-RU"/>
        </w:rPr>
        <w:t>Практиковались оригинальные формы просвещения: популярные лекции ученых (геологов, географов, экологов и др.) с борта судна с использованием в качестве иллюстраций природных и природно-антропогенных объектов в пределах видимости, мастер-классы ученых для школьников и т.д.</w:t>
      </w:r>
    </w:p>
    <w:p w:rsidR="00DC3DB0" w:rsidRPr="00417174" w:rsidRDefault="00DC3DB0" w:rsidP="00417174">
      <w:pPr>
        <w:ind w:firstLine="567"/>
        <w:jc w:val="both"/>
        <w:rPr>
          <w:color w:val="FF0000"/>
          <w:lang w:val="ru-RU"/>
        </w:rPr>
      </w:pPr>
      <w:r w:rsidRPr="00417174">
        <w:rPr>
          <w:color w:val="FF0000"/>
          <w:lang w:val="ru-RU"/>
        </w:rPr>
        <w:t xml:space="preserve">Экспедиция «Гагаринский плавучий университет - 2015» дала значительные разносторонние результаты: </w:t>
      </w:r>
      <w:proofErr w:type="gramStart"/>
      <w:r w:rsidRPr="00417174">
        <w:rPr>
          <w:color w:val="FF0000"/>
          <w:lang w:val="ru-RU"/>
        </w:rPr>
        <w:t>собран разнообразный материал пополнены</w:t>
      </w:r>
      <w:proofErr w:type="gramEnd"/>
      <w:r w:rsidRPr="00417174">
        <w:rPr>
          <w:color w:val="FF0000"/>
          <w:lang w:val="ru-RU"/>
        </w:rPr>
        <w:t xml:space="preserve"> экспозиции Музея естествознания СГТУ, студентами получены оригинальные навыки, защищены отчеты по учебным и производственным практикам, выполнены курсовые и выпускные квалификационные работы, основные результаты исследований доложены на многих Всероссийских и Международных конференциях. Опыт этой экспедиции (по маршруту Саратов – Камышин) получил положительные отклики, как научно-образовательного сообщества, так и широкой общественности. </w:t>
      </w:r>
      <w:proofErr w:type="gramStart"/>
      <w:r w:rsidRPr="00417174">
        <w:rPr>
          <w:color w:val="FF0000"/>
          <w:lang w:val="ru-RU"/>
        </w:rPr>
        <w:t xml:space="preserve">Доклады об экспедиции обсуждались на конференциях </w:t>
      </w:r>
      <w:r w:rsidR="008C6AE4">
        <w:rPr>
          <w:color w:val="FF0000"/>
          <w:lang w:val="ru-RU"/>
        </w:rPr>
        <w:t xml:space="preserve">и симпозиумах </w:t>
      </w:r>
      <w:r w:rsidRPr="00417174">
        <w:rPr>
          <w:color w:val="FF0000"/>
          <w:lang w:val="ru-RU"/>
        </w:rPr>
        <w:t xml:space="preserve">в МГУ, ГУЗ, РУДН, </w:t>
      </w:r>
      <w:proofErr w:type="spellStart"/>
      <w:r w:rsidR="008C6AE4" w:rsidRPr="008C6AE4">
        <w:rPr>
          <w:color w:val="FF0000"/>
        </w:rPr>
        <w:t>Российск</w:t>
      </w:r>
      <w:proofErr w:type="spellEnd"/>
      <w:r w:rsidR="008C6AE4" w:rsidRPr="008C6AE4">
        <w:rPr>
          <w:color w:val="FF0000"/>
          <w:lang w:val="ru-RU"/>
        </w:rPr>
        <w:t>ом</w:t>
      </w:r>
      <w:r w:rsidR="008C6AE4" w:rsidRPr="008C6AE4">
        <w:rPr>
          <w:color w:val="FF0000"/>
        </w:rPr>
        <w:t xml:space="preserve"> </w:t>
      </w:r>
      <w:proofErr w:type="spellStart"/>
      <w:r w:rsidR="008C6AE4" w:rsidRPr="008C6AE4">
        <w:rPr>
          <w:color w:val="FF0000"/>
        </w:rPr>
        <w:t>государственн</w:t>
      </w:r>
      <w:proofErr w:type="spellEnd"/>
      <w:r w:rsidR="008C6AE4" w:rsidRPr="008C6AE4">
        <w:rPr>
          <w:color w:val="FF0000"/>
          <w:lang w:val="ru-RU"/>
        </w:rPr>
        <w:t>ом</w:t>
      </w:r>
      <w:r w:rsidR="008C6AE4" w:rsidRPr="008C6AE4">
        <w:rPr>
          <w:color w:val="FF0000"/>
        </w:rPr>
        <w:t xml:space="preserve"> </w:t>
      </w:r>
      <w:proofErr w:type="spellStart"/>
      <w:r w:rsidR="008C6AE4" w:rsidRPr="008C6AE4">
        <w:rPr>
          <w:color w:val="FF0000"/>
        </w:rPr>
        <w:t>геологоразведочн</w:t>
      </w:r>
      <w:proofErr w:type="spellEnd"/>
      <w:r w:rsidR="008C6AE4" w:rsidRPr="008C6AE4">
        <w:rPr>
          <w:color w:val="FF0000"/>
          <w:lang w:val="ru-RU"/>
        </w:rPr>
        <w:t>ом</w:t>
      </w:r>
      <w:r w:rsidR="008C6AE4" w:rsidRPr="008C6AE4">
        <w:rPr>
          <w:color w:val="FF0000"/>
        </w:rPr>
        <w:t xml:space="preserve"> </w:t>
      </w:r>
      <w:proofErr w:type="spellStart"/>
      <w:r w:rsidR="008C6AE4" w:rsidRPr="008C6AE4">
        <w:rPr>
          <w:color w:val="FF0000"/>
        </w:rPr>
        <w:t>университет</w:t>
      </w:r>
      <w:proofErr w:type="spellEnd"/>
      <w:r w:rsidR="008C6AE4" w:rsidRPr="008C6AE4">
        <w:rPr>
          <w:color w:val="FF0000"/>
          <w:lang w:val="ru-RU"/>
        </w:rPr>
        <w:t>е;</w:t>
      </w:r>
      <w:r w:rsidR="008C6AE4" w:rsidRPr="008C6AE4">
        <w:rPr>
          <w:color w:val="FF0000"/>
        </w:rPr>
        <w:t xml:space="preserve"> </w:t>
      </w:r>
      <w:r w:rsidR="008C6AE4" w:rsidRPr="008C6AE4">
        <w:rPr>
          <w:color w:val="FF0000"/>
          <w:lang w:val="ru-RU"/>
        </w:rPr>
        <w:t xml:space="preserve">в Саратовском, Воронежском и Комсомольска-на-Амуре ГТУ; Белорусской государственной сельскохозяйственной академии, </w:t>
      </w:r>
      <w:proofErr w:type="spellStart"/>
      <w:r w:rsidR="008C6AE4" w:rsidRPr="008C6AE4">
        <w:rPr>
          <w:color w:val="FF0000"/>
        </w:rPr>
        <w:t>Национальн</w:t>
      </w:r>
      <w:proofErr w:type="spellEnd"/>
      <w:r w:rsidR="008C6AE4" w:rsidRPr="008C6AE4">
        <w:rPr>
          <w:color w:val="FF0000"/>
          <w:lang w:val="ru-RU"/>
        </w:rPr>
        <w:t>ом</w:t>
      </w:r>
      <w:r w:rsidR="008C6AE4" w:rsidRPr="008C6AE4">
        <w:rPr>
          <w:color w:val="FF0000"/>
        </w:rPr>
        <w:t xml:space="preserve"> </w:t>
      </w:r>
      <w:proofErr w:type="spellStart"/>
      <w:r w:rsidR="008C6AE4" w:rsidRPr="008C6AE4">
        <w:rPr>
          <w:color w:val="FF0000"/>
        </w:rPr>
        <w:t>университет</w:t>
      </w:r>
      <w:proofErr w:type="spellEnd"/>
      <w:r w:rsidR="008C6AE4" w:rsidRPr="008C6AE4">
        <w:rPr>
          <w:color w:val="FF0000"/>
          <w:lang w:val="ru-RU"/>
        </w:rPr>
        <w:t>е</w:t>
      </w:r>
      <w:r w:rsidR="008C6AE4" w:rsidRPr="008C6AE4">
        <w:rPr>
          <w:color w:val="FF0000"/>
        </w:rPr>
        <w:t xml:space="preserve">  </w:t>
      </w:r>
      <w:proofErr w:type="spellStart"/>
      <w:r w:rsidR="008C6AE4" w:rsidRPr="008C6AE4">
        <w:rPr>
          <w:color w:val="FF0000"/>
        </w:rPr>
        <w:t>биоресурсов</w:t>
      </w:r>
      <w:proofErr w:type="spellEnd"/>
      <w:r w:rsidR="008C6AE4" w:rsidRPr="008C6AE4">
        <w:rPr>
          <w:color w:val="FF0000"/>
        </w:rPr>
        <w:t xml:space="preserve"> и </w:t>
      </w:r>
      <w:proofErr w:type="spellStart"/>
      <w:r w:rsidR="008C6AE4" w:rsidRPr="008C6AE4">
        <w:rPr>
          <w:color w:val="FF0000"/>
        </w:rPr>
        <w:t>природопользования</w:t>
      </w:r>
      <w:proofErr w:type="spellEnd"/>
      <w:r w:rsidR="008C6AE4" w:rsidRPr="008C6AE4">
        <w:rPr>
          <w:color w:val="FF0000"/>
        </w:rPr>
        <w:t xml:space="preserve"> НААН </w:t>
      </w:r>
      <w:proofErr w:type="spellStart"/>
      <w:r w:rsidR="008C6AE4" w:rsidRPr="008C6AE4">
        <w:rPr>
          <w:color w:val="FF0000"/>
        </w:rPr>
        <w:t>Украины</w:t>
      </w:r>
      <w:proofErr w:type="spellEnd"/>
      <w:r w:rsidR="008C6AE4" w:rsidRPr="008C6AE4">
        <w:rPr>
          <w:color w:val="FF0000"/>
        </w:rPr>
        <w:t>,</w:t>
      </w:r>
      <w:r w:rsidR="008C6AE4" w:rsidRPr="008C6AE4">
        <w:rPr>
          <w:color w:val="FF0000"/>
          <w:lang w:val="ru-RU"/>
        </w:rPr>
        <w:t xml:space="preserve"> </w:t>
      </w:r>
      <w:proofErr w:type="spellStart"/>
      <w:r w:rsidR="008C6AE4" w:rsidRPr="008C6AE4">
        <w:rPr>
          <w:color w:val="FF0000"/>
        </w:rPr>
        <w:t>Институт</w:t>
      </w:r>
      <w:proofErr w:type="spellEnd"/>
      <w:r w:rsidR="008C6AE4" w:rsidRPr="008C6AE4">
        <w:rPr>
          <w:color w:val="FF0000"/>
          <w:lang w:val="ru-RU"/>
        </w:rPr>
        <w:t>е</w:t>
      </w:r>
      <w:r w:rsidR="008C6AE4" w:rsidRPr="008C6AE4">
        <w:rPr>
          <w:color w:val="FF0000"/>
        </w:rPr>
        <w:t xml:space="preserve"> </w:t>
      </w:r>
      <w:proofErr w:type="spellStart"/>
      <w:r w:rsidR="008C6AE4" w:rsidRPr="008C6AE4">
        <w:rPr>
          <w:color w:val="FF0000"/>
        </w:rPr>
        <w:t>агроэкологии</w:t>
      </w:r>
      <w:proofErr w:type="spellEnd"/>
      <w:r w:rsidR="008C6AE4" w:rsidRPr="008C6AE4">
        <w:rPr>
          <w:color w:val="FF0000"/>
        </w:rPr>
        <w:t xml:space="preserve"> и </w:t>
      </w:r>
      <w:proofErr w:type="spellStart"/>
      <w:r w:rsidR="008C6AE4" w:rsidRPr="008C6AE4">
        <w:rPr>
          <w:color w:val="FF0000"/>
        </w:rPr>
        <w:t>природопользования</w:t>
      </w:r>
      <w:proofErr w:type="spellEnd"/>
      <w:r w:rsidR="008C6AE4" w:rsidRPr="008C6AE4">
        <w:rPr>
          <w:color w:val="FF0000"/>
        </w:rPr>
        <w:t xml:space="preserve"> НААН </w:t>
      </w:r>
      <w:proofErr w:type="spellStart"/>
      <w:r w:rsidR="008C6AE4" w:rsidRPr="008C6AE4">
        <w:rPr>
          <w:color w:val="FF0000"/>
        </w:rPr>
        <w:t>Украины</w:t>
      </w:r>
      <w:proofErr w:type="spellEnd"/>
      <w:r w:rsidR="008C6AE4" w:rsidRPr="008C6AE4">
        <w:rPr>
          <w:color w:val="FF0000"/>
          <w:lang w:val="ru-RU"/>
        </w:rPr>
        <w:t>, Латвийском сельскохозяй</w:t>
      </w:r>
      <w:r w:rsidR="008C6AE4">
        <w:rPr>
          <w:color w:val="FF0000"/>
          <w:lang w:val="ru-RU"/>
        </w:rPr>
        <w:t xml:space="preserve">ственном университете, </w:t>
      </w:r>
      <w:r w:rsidRPr="00417174">
        <w:rPr>
          <w:color w:val="FF0000"/>
          <w:lang w:val="ru-RU"/>
        </w:rPr>
        <w:t xml:space="preserve"> Государственно</w:t>
      </w:r>
      <w:r w:rsidR="008C6AE4">
        <w:rPr>
          <w:color w:val="FF0000"/>
          <w:lang w:val="ru-RU"/>
        </w:rPr>
        <w:t>м</w:t>
      </w:r>
      <w:r w:rsidRPr="00417174">
        <w:rPr>
          <w:color w:val="FF0000"/>
          <w:lang w:val="ru-RU"/>
        </w:rPr>
        <w:t xml:space="preserve"> аграрно</w:t>
      </w:r>
      <w:r w:rsidR="008C6AE4">
        <w:rPr>
          <w:color w:val="FF0000"/>
          <w:lang w:val="ru-RU"/>
        </w:rPr>
        <w:t>м</w:t>
      </w:r>
      <w:r w:rsidRPr="00417174">
        <w:rPr>
          <w:color w:val="FF0000"/>
          <w:lang w:val="ru-RU"/>
        </w:rPr>
        <w:t xml:space="preserve"> университет</w:t>
      </w:r>
      <w:r w:rsidR="008C6AE4">
        <w:rPr>
          <w:color w:val="FF0000"/>
          <w:lang w:val="ru-RU"/>
        </w:rPr>
        <w:t>е</w:t>
      </w:r>
      <w:r w:rsidRPr="00417174">
        <w:rPr>
          <w:color w:val="FF0000"/>
          <w:lang w:val="ru-RU"/>
        </w:rPr>
        <w:t xml:space="preserve"> Молдовы.</w:t>
      </w:r>
      <w:proofErr w:type="gramEnd"/>
      <w:r w:rsidRPr="00417174">
        <w:rPr>
          <w:color w:val="FF0000"/>
          <w:lang w:val="ru-RU"/>
        </w:rPr>
        <w:t xml:space="preserve"> Издана научно-популярная книга об экспедиции, презентованная в разных аудиториях, большой интерес вызвал научно-популярный фильм об экспедиции. Все это побудило организаторов к развитию опыта.</w:t>
      </w:r>
    </w:p>
    <w:p w:rsidR="00DC3DB0" w:rsidRPr="00417174" w:rsidRDefault="00DC3DB0" w:rsidP="00417174">
      <w:pPr>
        <w:ind w:firstLine="567"/>
        <w:jc w:val="both"/>
        <w:rPr>
          <w:color w:val="FF0000"/>
          <w:lang w:val="ru-RU"/>
        </w:rPr>
      </w:pPr>
      <w:r w:rsidRPr="00417174">
        <w:rPr>
          <w:color w:val="FF0000"/>
          <w:lang w:val="ru-RU"/>
        </w:rPr>
        <w:t xml:space="preserve">В 2016 году магистральный маршрут экспедиции лежал вверх по Волге от Саратова до Ульяновска. Она стала более масштабной по длительности и расстояниям, перечню исследуемых объектов и мероприятий, составу участников. Нам представилось целесообразным совместить собственно экспедиционный процесс с научно образовательными мероприятиями прямо на борту судна и в полевых лагерях. Непосредственно во время экспедиции в режиме полевых семинаров были запланированы и успешно проведены три Всероссийские конференции. </w:t>
      </w:r>
    </w:p>
    <w:p w:rsidR="00DC3DB0" w:rsidRPr="00417174" w:rsidRDefault="00DC3DB0" w:rsidP="00417174">
      <w:pPr>
        <w:ind w:firstLine="567"/>
        <w:jc w:val="both"/>
        <w:rPr>
          <w:color w:val="FF0000"/>
          <w:lang w:val="ru-RU"/>
        </w:rPr>
      </w:pPr>
      <w:r w:rsidRPr="00417174">
        <w:rPr>
          <w:color w:val="FF0000"/>
          <w:lang w:val="ru-RU"/>
        </w:rPr>
        <w:t xml:space="preserve">Первая конференция под названием «Золотой век российской малакологии» посвящена 100-летию со дня рождения выдающегося российского палеонтолога, патриарха отечественной палеонтологии профессора Виктора Николаевича </w:t>
      </w:r>
      <w:proofErr w:type="spellStart"/>
      <w:r w:rsidRPr="00417174">
        <w:rPr>
          <w:color w:val="FF0000"/>
          <w:lang w:val="ru-RU"/>
        </w:rPr>
        <w:t>Шиманского</w:t>
      </w:r>
      <w:proofErr w:type="spellEnd"/>
      <w:r w:rsidRPr="00417174">
        <w:rPr>
          <w:color w:val="FF0000"/>
          <w:lang w:val="ru-RU"/>
        </w:rPr>
        <w:t xml:space="preserve">. Не случайно она проходила именно в первые дни экспедиции и охватывает район работ </w:t>
      </w:r>
      <w:proofErr w:type="spellStart"/>
      <w:r w:rsidRPr="00417174">
        <w:rPr>
          <w:color w:val="FF0000"/>
          <w:lang w:val="ru-RU"/>
        </w:rPr>
        <w:t>Саратовско-Вольского</w:t>
      </w:r>
      <w:proofErr w:type="spellEnd"/>
      <w:r w:rsidRPr="00417174">
        <w:rPr>
          <w:color w:val="FF0000"/>
          <w:lang w:val="ru-RU"/>
        </w:rPr>
        <w:t xml:space="preserve"> правобережья. Именно здесь В.Н. </w:t>
      </w:r>
      <w:proofErr w:type="spellStart"/>
      <w:r w:rsidRPr="00417174">
        <w:rPr>
          <w:color w:val="FF0000"/>
          <w:lang w:val="ru-RU"/>
        </w:rPr>
        <w:t>Шиманский</w:t>
      </w:r>
      <w:proofErr w:type="spellEnd"/>
      <w:r w:rsidRPr="00417174">
        <w:rPr>
          <w:color w:val="FF0000"/>
          <w:lang w:val="ru-RU"/>
        </w:rPr>
        <w:t xml:space="preserve"> с коллегами около 40 лет назад проводил полевые работы, изучал поволжские геологические разрезы, активно сотрудничал с саратовскими палеонтологами и Вольским музеем краеведения. Участники конференции провели изучение разрезов, палеонтологические исследования и обсуждение непосредственно на объектах новых идей и результатов.</w:t>
      </w:r>
    </w:p>
    <w:p w:rsidR="00DC3DB0" w:rsidRPr="00417174" w:rsidRDefault="00DC3DB0" w:rsidP="00417174">
      <w:pPr>
        <w:ind w:firstLine="567"/>
        <w:jc w:val="both"/>
        <w:rPr>
          <w:color w:val="FF0000"/>
          <w:lang w:val="ru-RU"/>
        </w:rPr>
      </w:pPr>
      <w:r w:rsidRPr="00417174">
        <w:rPr>
          <w:color w:val="FF0000"/>
          <w:lang w:val="ru-RU"/>
        </w:rPr>
        <w:t>Вторая конференция под названием «</w:t>
      </w:r>
      <w:proofErr w:type="spellStart"/>
      <w:r w:rsidRPr="00417174">
        <w:rPr>
          <w:color w:val="FF0000"/>
          <w:lang w:val="ru-RU"/>
        </w:rPr>
        <w:t>Коэволюция</w:t>
      </w:r>
      <w:proofErr w:type="spellEnd"/>
      <w:r w:rsidRPr="00417174">
        <w:rPr>
          <w:color w:val="FF0000"/>
          <w:lang w:val="ru-RU"/>
        </w:rPr>
        <w:t xml:space="preserve"> геосфер: от ядра до космоса» была посвящена памяти член-корреспондента РАН Г.И. Худякова. Напомним, что </w:t>
      </w:r>
      <w:proofErr w:type="gramStart"/>
      <w:r w:rsidRPr="00417174">
        <w:rPr>
          <w:color w:val="FF0000"/>
          <w:lang w:val="ru-RU"/>
        </w:rPr>
        <w:t>конференции, посвященные этому выдающемуся саратовцу-геологу проводятся</w:t>
      </w:r>
      <w:proofErr w:type="gramEnd"/>
      <w:r w:rsidRPr="00417174">
        <w:rPr>
          <w:color w:val="FF0000"/>
          <w:lang w:val="ru-RU"/>
        </w:rPr>
        <w:t xml:space="preserve"> СГТУ раз в два года (но в форме полевого семинара впервые). Тематика конференции была весьма обширна и связана с проблематикой исследований Г.И. Худякова: от глобально-экологических и </w:t>
      </w:r>
      <w:proofErr w:type="spellStart"/>
      <w:r w:rsidRPr="00417174">
        <w:rPr>
          <w:color w:val="FF0000"/>
          <w:lang w:val="ru-RU"/>
        </w:rPr>
        <w:t>ноосферологических</w:t>
      </w:r>
      <w:proofErr w:type="spellEnd"/>
      <w:r w:rsidRPr="00417174">
        <w:rPr>
          <w:color w:val="FF0000"/>
          <w:lang w:val="ru-RU"/>
        </w:rPr>
        <w:t xml:space="preserve"> аспектов до устойчивого развития Саратовского Поволжья, </w:t>
      </w:r>
      <w:proofErr w:type="spellStart"/>
      <w:r w:rsidRPr="00417174">
        <w:rPr>
          <w:color w:val="FF0000"/>
          <w:lang w:val="ru-RU"/>
        </w:rPr>
        <w:lastRenderedPageBreak/>
        <w:t>геоморфотектоники</w:t>
      </w:r>
      <w:proofErr w:type="spellEnd"/>
      <w:r w:rsidRPr="00417174">
        <w:rPr>
          <w:color w:val="FF0000"/>
          <w:lang w:val="ru-RU"/>
        </w:rPr>
        <w:t xml:space="preserve"> и </w:t>
      </w:r>
      <w:proofErr w:type="spellStart"/>
      <w:r w:rsidRPr="00417174">
        <w:rPr>
          <w:color w:val="FF0000"/>
          <w:lang w:val="ru-RU"/>
        </w:rPr>
        <w:t>нефтегазоносности</w:t>
      </w:r>
      <w:proofErr w:type="spellEnd"/>
      <w:r w:rsidRPr="00417174">
        <w:rPr>
          <w:color w:val="FF0000"/>
          <w:lang w:val="ru-RU"/>
        </w:rPr>
        <w:t xml:space="preserve"> Нижнего Поволжья, экологической безопасности </w:t>
      </w:r>
      <w:proofErr w:type="spellStart"/>
      <w:r w:rsidRPr="00417174">
        <w:rPr>
          <w:color w:val="FF0000"/>
          <w:lang w:val="ru-RU"/>
        </w:rPr>
        <w:t>Балаковской</w:t>
      </w:r>
      <w:proofErr w:type="spellEnd"/>
      <w:r w:rsidRPr="00417174">
        <w:rPr>
          <w:color w:val="FF0000"/>
          <w:lang w:val="ru-RU"/>
        </w:rPr>
        <w:t xml:space="preserve"> АЭС, связи трубопроводной и разломной сетей, вопросов особо охраняемых природных территорий и т.д. Конференция состоялась 5-7 июня на базе национального парка «</w:t>
      </w:r>
      <w:proofErr w:type="spellStart"/>
      <w:r w:rsidRPr="00417174">
        <w:rPr>
          <w:color w:val="FF0000"/>
          <w:lang w:val="ru-RU"/>
        </w:rPr>
        <w:t>Хвалынский</w:t>
      </w:r>
      <w:proofErr w:type="spellEnd"/>
      <w:r w:rsidRPr="00417174">
        <w:rPr>
          <w:color w:val="FF0000"/>
          <w:lang w:val="ru-RU"/>
        </w:rPr>
        <w:t>» и филиала кафедры экологии факультета экологии и сервиса СГТУ.</w:t>
      </w:r>
    </w:p>
    <w:p w:rsidR="00DC3DB0" w:rsidRPr="00417174" w:rsidRDefault="00DC3DB0" w:rsidP="00417174">
      <w:pPr>
        <w:ind w:firstLine="567"/>
        <w:jc w:val="both"/>
        <w:rPr>
          <w:color w:val="FF0000"/>
          <w:lang w:val="ru-RU"/>
        </w:rPr>
      </w:pPr>
      <w:r w:rsidRPr="00417174">
        <w:rPr>
          <w:color w:val="FF0000"/>
          <w:lang w:val="ru-RU"/>
        </w:rPr>
        <w:t xml:space="preserve">Третье мероприятие было посвящено 70-летию первого в СССР магистрального газопровода Саратов-Москва. Это событие без преувеличения историческое и его значение далеко выходит за рамки региона. Газопровод не просто является техногенным сооружением, обеспечившим рождение глобальной </w:t>
      </w:r>
      <w:proofErr w:type="spellStart"/>
      <w:r w:rsidRPr="00417174">
        <w:rPr>
          <w:color w:val="FF0000"/>
          <w:lang w:val="ru-RU"/>
        </w:rPr>
        <w:t>трубопроводно</w:t>
      </w:r>
      <w:proofErr w:type="spellEnd"/>
      <w:r w:rsidRPr="00417174">
        <w:rPr>
          <w:color w:val="FF0000"/>
          <w:lang w:val="ru-RU"/>
        </w:rPr>
        <w:t>-транспортной сети современного «Газпрома» и поныне серьезно влияющим на устойчивое развитие ряда регионов. Не случайно мероприятие было поддержано Неправительственным экологическим фондом имени В.И. Вернадского и Ассоциацией «Объединенный университет Вернадского» (штаб-квартира которой находится ныне в Тамбовском государственном техническом университете).</w:t>
      </w:r>
    </w:p>
    <w:p w:rsidR="00DC3DB0" w:rsidRPr="00417174" w:rsidRDefault="00DC3DB0" w:rsidP="00417174">
      <w:pPr>
        <w:ind w:firstLine="567"/>
        <w:jc w:val="both"/>
        <w:rPr>
          <w:color w:val="FF0000"/>
          <w:lang w:val="ru-RU"/>
        </w:rPr>
      </w:pPr>
      <w:r w:rsidRPr="00417174">
        <w:rPr>
          <w:color w:val="FF0000"/>
          <w:lang w:val="ru-RU"/>
        </w:rPr>
        <w:t>Формат «внедрения» конференций непосредственно в процесс научно-просветительской экспедиции позволил оперативно по мере изучения объектов обсуждать с коллегами получаемые новые данные, результаты и т.д., тут же генерировать новые междисциплинарные идеи и сразу же апробировать их на практике.</w:t>
      </w:r>
    </w:p>
    <w:p w:rsidR="00417174" w:rsidRDefault="00417174" w:rsidP="00417174">
      <w:pPr>
        <w:ind w:firstLine="567"/>
        <w:jc w:val="both"/>
        <w:rPr>
          <w:i/>
          <w:color w:val="FF0000"/>
          <w:lang w:val="ru-RU"/>
        </w:rPr>
      </w:pPr>
    </w:p>
    <w:p w:rsidR="00DC3DB0" w:rsidRPr="00F06F7A" w:rsidRDefault="00DC3DB0" w:rsidP="00417174">
      <w:pPr>
        <w:ind w:firstLine="567"/>
        <w:jc w:val="both"/>
        <w:rPr>
          <w:i/>
          <w:sz w:val="28"/>
          <w:szCs w:val="28"/>
        </w:rPr>
      </w:pPr>
      <w:proofErr w:type="spellStart"/>
      <w:r w:rsidRPr="00417174">
        <w:rPr>
          <w:i/>
          <w:color w:val="FF0000"/>
        </w:rPr>
        <w:t>Работы</w:t>
      </w:r>
      <w:proofErr w:type="spellEnd"/>
      <w:r w:rsidRPr="00417174">
        <w:rPr>
          <w:i/>
          <w:color w:val="FF0000"/>
        </w:rPr>
        <w:t xml:space="preserve"> </w:t>
      </w:r>
      <w:proofErr w:type="spellStart"/>
      <w:r w:rsidRPr="00417174">
        <w:rPr>
          <w:i/>
          <w:color w:val="FF0000"/>
        </w:rPr>
        <w:t>выполнялись</w:t>
      </w:r>
      <w:proofErr w:type="spellEnd"/>
      <w:r w:rsidRPr="00417174">
        <w:rPr>
          <w:i/>
          <w:color w:val="FF0000"/>
          <w:lang w:val="ru-RU"/>
        </w:rPr>
        <w:t xml:space="preserve"> частично</w:t>
      </w:r>
      <w:r w:rsidRPr="00417174">
        <w:rPr>
          <w:i/>
          <w:color w:val="FF0000"/>
        </w:rPr>
        <w:t xml:space="preserve"> при </w:t>
      </w:r>
      <w:proofErr w:type="spellStart"/>
      <w:r w:rsidRPr="00417174">
        <w:rPr>
          <w:i/>
          <w:color w:val="FF0000"/>
        </w:rPr>
        <w:t>финансовой</w:t>
      </w:r>
      <w:proofErr w:type="spellEnd"/>
      <w:r w:rsidRPr="00417174">
        <w:rPr>
          <w:i/>
          <w:color w:val="FF0000"/>
        </w:rPr>
        <w:t xml:space="preserve"> </w:t>
      </w:r>
      <w:proofErr w:type="spellStart"/>
      <w:r w:rsidRPr="00417174">
        <w:rPr>
          <w:i/>
          <w:color w:val="FF0000"/>
        </w:rPr>
        <w:t>поддержке</w:t>
      </w:r>
      <w:proofErr w:type="spellEnd"/>
      <w:r w:rsidRPr="00417174">
        <w:rPr>
          <w:i/>
          <w:color w:val="FF0000"/>
        </w:rPr>
        <w:t xml:space="preserve"> </w:t>
      </w:r>
      <w:proofErr w:type="spellStart"/>
      <w:r w:rsidRPr="00417174">
        <w:rPr>
          <w:i/>
          <w:color w:val="FF0000"/>
        </w:rPr>
        <w:t>Минобрнауки</w:t>
      </w:r>
      <w:proofErr w:type="spellEnd"/>
      <w:r w:rsidRPr="00417174">
        <w:rPr>
          <w:i/>
          <w:color w:val="FF0000"/>
        </w:rPr>
        <w:t xml:space="preserve"> </w:t>
      </w:r>
      <w:proofErr w:type="spellStart"/>
      <w:r w:rsidRPr="00417174">
        <w:rPr>
          <w:i/>
          <w:color w:val="FF0000"/>
        </w:rPr>
        <w:t>России</w:t>
      </w:r>
      <w:proofErr w:type="spellEnd"/>
      <w:r w:rsidRPr="00417174">
        <w:rPr>
          <w:i/>
          <w:color w:val="FF0000"/>
        </w:rPr>
        <w:t xml:space="preserve"> по </w:t>
      </w:r>
      <w:proofErr w:type="spellStart"/>
      <w:r w:rsidRPr="00417174">
        <w:rPr>
          <w:i/>
          <w:color w:val="FF0000"/>
        </w:rPr>
        <w:t>Программе</w:t>
      </w:r>
      <w:proofErr w:type="spellEnd"/>
      <w:r w:rsidRPr="00417174">
        <w:rPr>
          <w:i/>
          <w:color w:val="FF0000"/>
        </w:rPr>
        <w:t xml:space="preserve"> </w:t>
      </w:r>
      <w:proofErr w:type="spellStart"/>
      <w:r w:rsidRPr="00417174">
        <w:rPr>
          <w:i/>
          <w:color w:val="FF0000"/>
        </w:rPr>
        <w:t>стратегического</w:t>
      </w:r>
      <w:proofErr w:type="spellEnd"/>
      <w:r w:rsidRPr="00417174">
        <w:rPr>
          <w:i/>
          <w:color w:val="FF0000"/>
        </w:rPr>
        <w:t xml:space="preserve"> </w:t>
      </w:r>
      <w:proofErr w:type="spellStart"/>
      <w:r w:rsidRPr="00417174">
        <w:rPr>
          <w:i/>
          <w:color w:val="FF0000"/>
        </w:rPr>
        <w:t>развития</w:t>
      </w:r>
      <w:proofErr w:type="spellEnd"/>
      <w:r w:rsidRPr="00417174">
        <w:rPr>
          <w:i/>
          <w:color w:val="FF0000"/>
        </w:rPr>
        <w:t xml:space="preserve"> СГТУ </w:t>
      </w:r>
      <w:proofErr w:type="spellStart"/>
      <w:r w:rsidRPr="00417174">
        <w:rPr>
          <w:i/>
          <w:color w:val="FF0000"/>
        </w:rPr>
        <w:t>имени</w:t>
      </w:r>
      <w:proofErr w:type="spellEnd"/>
      <w:r w:rsidRPr="00417174">
        <w:rPr>
          <w:i/>
          <w:color w:val="FF0000"/>
        </w:rPr>
        <w:t xml:space="preserve"> </w:t>
      </w:r>
      <w:proofErr w:type="spellStart"/>
      <w:r w:rsidRPr="00417174">
        <w:rPr>
          <w:i/>
          <w:color w:val="FF0000"/>
        </w:rPr>
        <w:t>Гагарина</w:t>
      </w:r>
      <w:proofErr w:type="spellEnd"/>
      <w:r w:rsidRPr="00417174">
        <w:rPr>
          <w:i/>
          <w:color w:val="FF0000"/>
        </w:rPr>
        <w:t xml:space="preserve"> Ю.А. на 2012-2016 </w:t>
      </w:r>
      <w:proofErr w:type="spellStart"/>
      <w:r w:rsidRPr="00417174">
        <w:rPr>
          <w:i/>
          <w:color w:val="FF0000"/>
        </w:rPr>
        <w:t>годы</w:t>
      </w:r>
      <w:proofErr w:type="spellEnd"/>
      <w:r w:rsidRPr="00417174">
        <w:rPr>
          <w:i/>
          <w:color w:val="FF0000"/>
        </w:rPr>
        <w:t>, (тема 2.1.6. «</w:t>
      </w:r>
      <w:proofErr w:type="spellStart"/>
      <w:r w:rsidRPr="00417174">
        <w:rPr>
          <w:i/>
          <w:color w:val="FF0000"/>
        </w:rPr>
        <w:t>Развитие</w:t>
      </w:r>
      <w:proofErr w:type="spellEnd"/>
      <w:r w:rsidRPr="00417174">
        <w:rPr>
          <w:i/>
          <w:color w:val="FF0000"/>
        </w:rPr>
        <w:t xml:space="preserve"> </w:t>
      </w:r>
      <w:proofErr w:type="spellStart"/>
      <w:r w:rsidRPr="00417174">
        <w:rPr>
          <w:i/>
          <w:color w:val="FF0000"/>
        </w:rPr>
        <w:t>учебно-научной</w:t>
      </w:r>
      <w:proofErr w:type="spellEnd"/>
      <w:r w:rsidRPr="00417174">
        <w:rPr>
          <w:i/>
          <w:color w:val="FF0000"/>
        </w:rPr>
        <w:t xml:space="preserve"> </w:t>
      </w:r>
      <w:proofErr w:type="spellStart"/>
      <w:r w:rsidRPr="00417174">
        <w:rPr>
          <w:i/>
          <w:color w:val="FF0000"/>
        </w:rPr>
        <w:t>лаборатории</w:t>
      </w:r>
      <w:proofErr w:type="spellEnd"/>
      <w:r w:rsidRPr="00417174">
        <w:rPr>
          <w:i/>
          <w:color w:val="FF0000"/>
        </w:rPr>
        <w:t xml:space="preserve"> </w:t>
      </w:r>
      <w:proofErr w:type="spellStart"/>
      <w:r w:rsidRPr="00417174">
        <w:rPr>
          <w:i/>
          <w:color w:val="FF0000"/>
        </w:rPr>
        <w:t>инженерной</w:t>
      </w:r>
      <w:proofErr w:type="spellEnd"/>
      <w:r w:rsidRPr="00417174">
        <w:rPr>
          <w:i/>
          <w:color w:val="FF0000"/>
        </w:rPr>
        <w:t xml:space="preserve"> </w:t>
      </w:r>
      <w:proofErr w:type="spellStart"/>
      <w:r w:rsidRPr="00417174">
        <w:rPr>
          <w:i/>
          <w:color w:val="FF0000"/>
        </w:rPr>
        <w:t>геоэкологии</w:t>
      </w:r>
      <w:proofErr w:type="spellEnd"/>
      <w:r w:rsidRPr="00417174">
        <w:rPr>
          <w:i/>
          <w:color w:val="FF0000"/>
        </w:rPr>
        <w:t xml:space="preserve">»); </w:t>
      </w:r>
      <w:proofErr w:type="spellStart"/>
      <w:r w:rsidRPr="00417174">
        <w:rPr>
          <w:i/>
          <w:color w:val="FF0000"/>
        </w:rPr>
        <w:t>Минобрнауки</w:t>
      </w:r>
      <w:proofErr w:type="spellEnd"/>
      <w:r w:rsidRPr="00417174">
        <w:rPr>
          <w:i/>
          <w:color w:val="FF0000"/>
        </w:rPr>
        <w:t xml:space="preserve"> </w:t>
      </w:r>
      <w:proofErr w:type="spellStart"/>
      <w:r w:rsidRPr="00417174">
        <w:rPr>
          <w:i/>
          <w:color w:val="FF0000"/>
        </w:rPr>
        <w:t>России</w:t>
      </w:r>
      <w:proofErr w:type="spellEnd"/>
      <w:r w:rsidRPr="00417174">
        <w:rPr>
          <w:i/>
          <w:color w:val="FF0000"/>
        </w:rPr>
        <w:t xml:space="preserve"> в рамках </w:t>
      </w:r>
      <w:proofErr w:type="spellStart"/>
      <w:r w:rsidRPr="00417174">
        <w:rPr>
          <w:i/>
          <w:color w:val="FF0000"/>
        </w:rPr>
        <w:t>выполнения</w:t>
      </w:r>
      <w:proofErr w:type="spellEnd"/>
      <w:r w:rsidRPr="00417174">
        <w:rPr>
          <w:i/>
          <w:color w:val="FF0000"/>
        </w:rPr>
        <w:t xml:space="preserve"> </w:t>
      </w:r>
      <w:proofErr w:type="spellStart"/>
      <w:r w:rsidRPr="00417174">
        <w:rPr>
          <w:i/>
          <w:color w:val="FF0000"/>
        </w:rPr>
        <w:t>Государственного</w:t>
      </w:r>
      <w:proofErr w:type="spellEnd"/>
      <w:r w:rsidRPr="00417174">
        <w:rPr>
          <w:i/>
          <w:color w:val="FF0000"/>
        </w:rPr>
        <w:t xml:space="preserve"> </w:t>
      </w:r>
      <w:proofErr w:type="spellStart"/>
      <w:r w:rsidRPr="00417174">
        <w:rPr>
          <w:i/>
          <w:color w:val="FF0000"/>
        </w:rPr>
        <w:t>задания</w:t>
      </w:r>
      <w:proofErr w:type="spellEnd"/>
      <w:r w:rsidRPr="00417174">
        <w:rPr>
          <w:i/>
          <w:color w:val="FF0000"/>
        </w:rPr>
        <w:t xml:space="preserve"> </w:t>
      </w:r>
      <w:proofErr w:type="spellStart"/>
      <w:r w:rsidRPr="00417174">
        <w:rPr>
          <w:i/>
          <w:color w:val="FF0000"/>
        </w:rPr>
        <w:t>высшим</w:t>
      </w:r>
      <w:proofErr w:type="spellEnd"/>
      <w:r w:rsidRPr="00417174">
        <w:rPr>
          <w:i/>
          <w:color w:val="FF0000"/>
        </w:rPr>
        <w:t xml:space="preserve"> </w:t>
      </w:r>
      <w:proofErr w:type="spellStart"/>
      <w:r w:rsidRPr="00417174">
        <w:rPr>
          <w:i/>
          <w:color w:val="FF0000"/>
        </w:rPr>
        <w:t>учебным</w:t>
      </w:r>
      <w:proofErr w:type="spellEnd"/>
      <w:r w:rsidRPr="00417174">
        <w:rPr>
          <w:i/>
          <w:color w:val="FF0000"/>
        </w:rPr>
        <w:t xml:space="preserve"> </w:t>
      </w:r>
      <w:proofErr w:type="spellStart"/>
      <w:r w:rsidRPr="00417174">
        <w:rPr>
          <w:i/>
          <w:color w:val="FF0000"/>
        </w:rPr>
        <w:t>заведениям</w:t>
      </w:r>
      <w:proofErr w:type="spellEnd"/>
      <w:r w:rsidRPr="00417174">
        <w:rPr>
          <w:i/>
          <w:color w:val="FF0000"/>
        </w:rPr>
        <w:t xml:space="preserve"> на 2014 </w:t>
      </w:r>
      <w:proofErr w:type="spellStart"/>
      <w:r w:rsidRPr="00417174">
        <w:rPr>
          <w:i/>
          <w:color w:val="FF0000"/>
        </w:rPr>
        <w:t>год</w:t>
      </w:r>
      <w:proofErr w:type="spellEnd"/>
      <w:r w:rsidRPr="00417174">
        <w:rPr>
          <w:i/>
          <w:color w:val="FF0000"/>
        </w:rPr>
        <w:t xml:space="preserve"> и </w:t>
      </w:r>
      <w:proofErr w:type="spellStart"/>
      <w:r w:rsidRPr="00417174">
        <w:rPr>
          <w:i/>
          <w:color w:val="FF0000"/>
        </w:rPr>
        <w:t>плановый</w:t>
      </w:r>
      <w:proofErr w:type="spellEnd"/>
      <w:r w:rsidRPr="00417174">
        <w:rPr>
          <w:i/>
          <w:color w:val="FF0000"/>
        </w:rPr>
        <w:t xml:space="preserve"> </w:t>
      </w:r>
      <w:proofErr w:type="spellStart"/>
      <w:r w:rsidRPr="00417174">
        <w:rPr>
          <w:i/>
          <w:color w:val="FF0000"/>
        </w:rPr>
        <w:t>период</w:t>
      </w:r>
      <w:proofErr w:type="spellEnd"/>
      <w:r w:rsidRPr="00417174">
        <w:rPr>
          <w:i/>
          <w:color w:val="FF0000"/>
        </w:rPr>
        <w:t xml:space="preserve"> 2015 и 2016 </w:t>
      </w:r>
      <w:proofErr w:type="spellStart"/>
      <w:r w:rsidRPr="00417174">
        <w:rPr>
          <w:i/>
          <w:color w:val="FF0000"/>
        </w:rPr>
        <w:t>годов</w:t>
      </w:r>
      <w:proofErr w:type="spellEnd"/>
      <w:r w:rsidRPr="00417174">
        <w:rPr>
          <w:i/>
          <w:color w:val="FF0000"/>
        </w:rPr>
        <w:t xml:space="preserve"> в части </w:t>
      </w:r>
      <w:proofErr w:type="spellStart"/>
      <w:r w:rsidRPr="00417174">
        <w:rPr>
          <w:i/>
          <w:color w:val="FF0000"/>
        </w:rPr>
        <w:t>проведения</w:t>
      </w:r>
      <w:proofErr w:type="spellEnd"/>
      <w:r w:rsidRPr="00417174">
        <w:rPr>
          <w:i/>
          <w:color w:val="FF0000"/>
        </w:rPr>
        <w:t xml:space="preserve"> </w:t>
      </w:r>
      <w:proofErr w:type="spellStart"/>
      <w:r w:rsidRPr="00417174">
        <w:rPr>
          <w:i/>
          <w:color w:val="FF0000"/>
        </w:rPr>
        <w:t>научно-исследовательской</w:t>
      </w:r>
      <w:proofErr w:type="spellEnd"/>
      <w:r w:rsidRPr="00417174">
        <w:rPr>
          <w:i/>
          <w:color w:val="FF0000"/>
        </w:rPr>
        <w:t xml:space="preserve"> </w:t>
      </w:r>
      <w:proofErr w:type="spellStart"/>
      <w:r w:rsidRPr="00417174">
        <w:rPr>
          <w:i/>
          <w:color w:val="FF0000"/>
        </w:rPr>
        <w:t>работы</w:t>
      </w:r>
      <w:proofErr w:type="spellEnd"/>
      <w:r w:rsidRPr="00417174">
        <w:rPr>
          <w:i/>
          <w:color w:val="FF0000"/>
        </w:rPr>
        <w:t xml:space="preserve"> № 1045 «</w:t>
      </w:r>
      <w:proofErr w:type="spellStart"/>
      <w:r w:rsidRPr="00417174">
        <w:rPr>
          <w:i/>
          <w:color w:val="FF0000"/>
        </w:rPr>
        <w:t>Разработка</w:t>
      </w:r>
      <w:proofErr w:type="spellEnd"/>
      <w:r w:rsidRPr="00417174">
        <w:rPr>
          <w:i/>
          <w:color w:val="FF0000"/>
        </w:rPr>
        <w:t xml:space="preserve"> </w:t>
      </w:r>
      <w:proofErr w:type="spellStart"/>
      <w:r w:rsidRPr="00417174">
        <w:rPr>
          <w:i/>
          <w:color w:val="FF0000"/>
        </w:rPr>
        <w:t>междисциплинарных</w:t>
      </w:r>
      <w:proofErr w:type="spellEnd"/>
      <w:r w:rsidRPr="00417174">
        <w:rPr>
          <w:i/>
          <w:color w:val="FF0000"/>
        </w:rPr>
        <w:t xml:space="preserve"> </w:t>
      </w:r>
      <w:proofErr w:type="spellStart"/>
      <w:r w:rsidRPr="00417174">
        <w:rPr>
          <w:i/>
          <w:color w:val="FF0000"/>
        </w:rPr>
        <w:t>инновационных</w:t>
      </w:r>
      <w:proofErr w:type="spellEnd"/>
      <w:r w:rsidRPr="00417174">
        <w:rPr>
          <w:i/>
          <w:color w:val="FF0000"/>
        </w:rPr>
        <w:t xml:space="preserve"> </w:t>
      </w:r>
      <w:proofErr w:type="spellStart"/>
      <w:r w:rsidRPr="00417174">
        <w:rPr>
          <w:i/>
          <w:color w:val="FF0000"/>
        </w:rPr>
        <w:t>методов</w:t>
      </w:r>
      <w:proofErr w:type="spellEnd"/>
      <w:r w:rsidRPr="00417174">
        <w:rPr>
          <w:i/>
          <w:color w:val="FF0000"/>
        </w:rPr>
        <w:t xml:space="preserve"> </w:t>
      </w:r>
      <w:proofErr w:type="spellStart"/>
      <w:r w:rsidRPr="00417174">
        <w:rPr>
          <w:i/>
          <w:color w:val="FF0000"/>
        </w:rPr>
        <w:t>анализа</w:t>
      </w:r>
      <w:proofErr w:type="spellEnd"/>
      <w:r w:rsidRPr="00417174">
        <w:rPr>
          <w:i/>
          <w:color w:val="FF0000"/>
        </w:rPr>
        <w:t xml:space="preserve"> и </w:t>
      </w:r>
      <w:proofErr w:type="spellStart"/>
      <w:r w:rsidRPr="00417174">
        <w:rPr>
          <w:i/>
          <w:color w:val="FF0000"/>
        </w:rPr>
        <w:t>диагностики</w:t>
      </w:r>
      <w:proofErr w:type="spellEnd"/>
      <w:r w:rsidRPr="00417174">
        <w:rPr>
          <w:i/>
          <w:color w:val="FF0000"/>
        </w:rPr>
        <w:t xml:space="preserve"> </w:t>
      </w:r>
      <w:proofErr w:type="spellStart"/>
      <w:r w:rsidRPr="00417174">
        <w:rPr>
          <w:i/>
          <w:color w:val="FF0000"/>
        </w:rPr>
        <w:t>сложных</w:t>
      </w:r>
      <w:proofErr w:type="spellEnd"/>
      <w:r w:rsidRPr="00417174">
        <w:rPr>
          <w:i/>
          <w:color w:val="FF0000"/>
        </w:rPr>
        <w:t xml:space="preserve"> </w:t>
      </w:r>
      <w:proofErr w:type="spellStart"/>
      <w:r w:rsidRPr="00417174">
        <w:rPr>
          <w:i/>
          <w:color w:val="FF0000"/>
        </w:rPr>
        <w:t>нелинейных</w:t>
      </w:r>
      <w:proofErr w:type="spellEnd"/>
      <w:r w:rsidRPr="00417174">
        <w:rPr>
          <w:i/>
          <w:color w:val="FF0000"/>
        </w:rPr>
        <w:t xml:space="preserve"> </w:t>
      </w:r>
      <w:proofErr w:type="spellStart"/>
      <w:r w:rsidRPr="00417174">
        <w:rPr>
          <w:i/>
          <w:color w:val="FF0000"/>
        </w:rPr>
        <w:t>процессов</w:t>
      </w:r>
      <w:proofErr w:type="spellEnd"/>
      <w:r w:rsidRPr="00417174">
        <w:rPr>
          <w:i/>
          <w:color w:val="FF0000"/>
        </w:rPr>
        <w:t xml:space="preserve"> и </w:t>
      </w:r>
      <w:proofErr w:type="spellStart"/>
      <w:r w:rsidRPr="00417174">
        <w:rPr>
          <w:i/>
          <w:color w:val="FF0000"/>
        </w:rPr>
        <w:t>их</w:t>
      </w:r>
      <w:proofErr w:type="spellEnd"/>
      <w:r w:rsidRPr="00417174">
        <w:rPr>
          <w:i/>
          <w:color w:val="FF0000"/>
        </w:rPr>
        <w:t xml:space="preserve"> </w:t>
      </w:r>
      <w:proofErr w:type="spellStart"/>
      <w:r w:rsidRPr="00417174">
        <w:rPr>
          <w:i/>
          <w:color w:val="FF0000"/>
        </w:rPr>
        <w:t>приложения</w:t>
      </w:r>
      <w:proofErr w:type="spellEnd"/>
      <w:r w:rsidRPr="00417174">
        <w:rPr>
          <w:i/>
          <w:color w:val="FF0000"/>
        </w:rPr>
        <w:t>».</w:t>
      </w:r>
    </w:p>
    <w:p w:rsidR="00DC3DB0" w:rsidRPr="00F06F7A" w:rsidRDefault="00DC3DB0" w:rsidP="00417174">
      <w:pPr>
        <w:ind w:firstLine="708"/>
        <w:jc w:val="both"/>
        <w:rPr>
          <w:sz w:val="28"/>
          <w:szCs w:val="28"/>
          <w:lang w:val="ru-RU"/>
        </w:rPr>
      </w:pPr>
    </w:p>
    <w:p w:rsidR="00DC3DB0" w:rsidRPr="00F06F7A" w:rsidRDefault="00DC3DB0" w:rsidP="00DC3DB0">
      <w:pPr>
        <w:spacing w:line="360" w:lineRule="auto"/>
        <w:jc w:val="center"/>
        <w:rPr>
          <w:sz w:val="28"/>
          <w:szCs w:val="28"/>
          <w:lang w:val="ru-RU"/>
        </w:rPr>
      </w:pPr>
      <w:r w:rsidRPr="00F06F7A">
        <w:rPr>
          <w:sz w:val="28"/>
          <w:szCs w:val="28"/>
          <w:lang w:val="ru-RU"/>
        </w:rPr>
        <w:t>Список использованных источников</w:t>
      </w:r>
    </w:p>
    <w:p w:rsidR="00DC3DB0" w:rsidRPr="00F06F7A" w:rsidRDefault="00DC3DB0" w:rsidP="00DC3DB0">
      <w:pPr>
        <w:spacing w:line="360" w:lineRule="auto"/>
        <w:jc w:val="center"/>
        <w:rPr>
          <w:sz w:val="28"/>
          <w:szCs w:val="28"/>
          <w:lang w:val="ru-RU"/>
        </w:rPr>
      </w:pPr>
    </w:p>
    <w:p w:rsidR="00DC3DB0" w:rsidRPr="00F06F7A" w:rsidRDefault="00DC3DB0" w:rsidP="00DC3DB0">
      <w:pPr>
        <w:numPr>
          <w:ilvl w:val="0"/>
          <w:numId w:val="3"/>
        </w:numPr>
        <w:spacing w:after="200" w:line="360" w:lineRule="auto"/>
        <w:ind w:left="0" w:firstLine="0"/>
        <w:contextualSpacing/>
        <w:jc w:val="both"/>
        <w:rPr>
          <w:rFonts w:eastAsia="Calibri"/>
          <w:i/>
          <w:iCs/>
          <w:lang w:val="ru-RU" w:eastAsia="en-US"/>
        </w:rPr>
      </w:pPr>
      <w:r w:rsidRPr="00F06F7A">
        <w:rPr>
          <w:rFonts w:eastAsia="Calibri"/>
          <w:i/>
          <w:lang w:val="ru-RU" w:eastAsia="en-US"/>
        </w:rPr>
        <w:t xml:space="preserve">Иванов А.В., Яшков И.А., </w:t>
      </w:r>
      <w:proofErr w:type="spellStart"/>
      <w:r w:rsidRPr="00F06F7A">
        <w:rPr>
          <w:rFonts w:eastAsia="Calibri"/>
          <w:i/>
          <w:lang w:val="ru-RU" w:eastAsia="en-US"/>
        </w:rPr>
        <w:t>Коковкин</w:t>
      </w:r>
      <w:proofErr w:type="spellEnd"/>
      <w:r w:rsidRPr="00F06F7A">
        <w:rPr>
          <w:rFonts w:eastAsia="Calibri"/>
          <w:i/>
          <w:lang w:val="ru-RU" w:eastAsia="en-US"/>
        </w:rPr>
        <w:t xml:space="preserve"> А.А., Исаченко А.П. Научно-просветительская экспедиция по </w:t>
      </w:r>
      <w:proofErr w:type="spellStart"/>
      <w:r w:rsidRPr="00F06F7A">
        <w:rPr>
          <w:rFonts w:eastAsia="Calibri"/>
          <w:i/>
          <w:lang w:val="ru-RU" w:eastAsia="en-US"/>
        </w:rPr>
        <w:t>Саратовско</w:t>
      </w:r>
      <w:proofErr w:type="spellEnd"/>
      <w:r w:rsidRPr="00F06F7A">
        <w:rPr>
          <w:rFonts w:eastAsia="Calibri"/>
          <w:i/>
          <w:lang w:val="ru-RU" w:eastAsia="en-US"/>
        </w:rPr>
        <w:t xml:space="preserve">-Волгоградскому Правобережью «Гагаринский плавучий университет». Путевые фотоочерки. </w:t>
      </w:r>
      <w:r w:rsidRPr="00F06F7A">
        <w:rPr>
          <w:rFonts w:eastAsia="Calibri"/>
          <w:i/>
          <w:iCs/>
          <w:lang w:val="ru-RU" w:eastAsia="en-US"/>
        </w:rPr>
        <w:t xml:space="preserve">– М.: </w:t>
      </w:r>
      <w:bookmarkStart w:id="1" w:name="OLE_LINK1"/>
      <w:bookmarkStart w:id="2" w:name="OLE_LINK2"/>
      <w:r w:rsidRPr="00F06F7A">
        <w:rPr>
          <w:rFonts w:eastAsia="Calibri"/>
          <w:i/>
          <w:iCs/>
          <w:lang w:val="ru-RU" w:eastAsia="en-US"/>
        </w:rPr>
        <w:t>Изд-во «Университетская книга»</w:t>
      </w:r>
      <w:bookmarkEnd w:id="1"/>
      <w:bookmarkEnd w:id="2"/>
      <w:r w:rsidRPr="00F06F7A">
        <w:rPr>
          <w:rFonts w:eastAsia="Calibri"/>
          <w:i/>
          <w:iCs/>
          <w:lang w:val="ru-RU" w:eastAsia="en-US"/>
        </w:rPr>
        <w:t>, 2015. – 200 с.</w:t>
      </w:r>
    </w:p>
    <w:p w:rsidR="00DC3DB0" w:rsidRPr="00F06F7A" w:rsidRDefault="00DC3DB0" w:rsidP="00DC3DB0">
      <w:pPr>
        <w:numPr>
          <w:ilvl w:val="0"/>
          <w:numId w:val="3"/>
        </w:numPr>
        <w:spacing w:after="200" w:line="360" w:lineRule="auto"/>
        <w:ind w:left="0" w:firstLine="0"/>
        <w:contextualSpacing/>
        <w:jc w:val="both"/>
        <w:rPr>
          <w:rFonts w:eastAsia="Calibri"/>
          <w:i/>
          <w:lang w:val="ru-RU" w:eastAsia="en-US"/>
        </w:rPr>
      </w:pPr>
      <w:r w:rsidRPr="00F06F7A">
        <w:rPr>
          <w:rFonts w:eastAsia="Calibri"/>
          <w:i/>
          <w:lang w:eastAsia="en-US"/>
        </w:rPr>
        <w:t xml:space="preserve">Иванов А.В., Яшков И.А. </w:t>
      </w:r>
      <w:proofErr w:type="spellStart"/>
      <w:r w:rsidRPr="00F06F7A">
        <w:rPr>
          <w:rFonts w:eastAsia="Calibri"/>
          <w:i/>
          <w:lang w:eastAsia="en-US"/>
        </w:rPr>
        <w:t>Путешествие</w:t>
      </w:r>
      <w:proofErr w:type="spellEnd"/>
      <w:r w:rsidRPr="00F06F7A">
        <w:rPr>
          <w:rFonts w:eastAsia="Calibri"/>
          <w:i/>
          <w:lang w:eastAsia="en-US"/>
        </w:rPr>
        <w:t xml:space="preserve"> по </w:t>
      </w:r>
      <w:proofErr w:type="spellStart"/>
      <w:r w:rsidRPr="00F06F7A">
        <w:rPr>
          <w:rFonts w:eastAsia="Calibri"/>
          <w:i/>
          <w:lang w:eastAsia="en-US"/>
        </w:rPr>
        <w:t>волжским</w:t>
      </w:r>
      <w:proofErr w:type="spellEnd"/>
      <w:r w:rsidRPr="00F06F7A">
        <w:rPr>
          <w:rFonts w:eastAsia="Calibri"/>
          <w:i/>
          <w:lang w:eastAsia="en-US"/>
        </w:rPr>
        <w:t xml:space="preserve"> берегам. </w:t>
      </w:r>
      <w:proofErr w:type="spellStart"/>
      <w:r w:rsidRPr="00F06F7A">
        <w:rPr>
          <w:rFonts w:eastAsia="Calibri"/>
          <w:i/>
          <w:lang w:eastAsia="en-US"/>
        </w:rPr>
        <w:t>Путевые</w:t>
      </w:r>
      <w:proofErr w:type="spellEnd"/>
      <w:r w:rsidRPr="00F06F7A">
        <w:rPr>
          <w:rFonts w:eastAsia="Calibri"/>
          <w:i/>
          <w:lang w:eastAsia="en-US"/>
        </w:rPr>
        <w:t xml:space="preserve"> </w:t>
      </w:r>
      <w:proofErr w:type="spellStart"/>
      <w:r w:rsidRPr="00F06F7A">
        <w:rPr>
          <w:rFonts w:eastAsia="Calibri"/>
          <w:i/>
          <w:lang w:eastAsia="en-US"/>
        </w:rPr>
        <w:t>заметки</w:t>
      </w:r>
      <w:proofErr w:type="spellEnd"/>
      <w:r w:rsidRPr="00F06F7A">
        <w:rPr>
          <w:rFonts w:eastAsia="Calibri"/>
          <w:i/>
          <w:lang w:eastAsia="en-US"/>
        </w:rPr>
        <w:t xml:space="preserve"> о </w:t>
      </w:r>
      <w:proofErr w:type="spellStart"/>
      <w:r w:rsidRPr="00F06F7A">
        <w:rPr>
          <w:rFonts w:eastAsia="Calibri"/>
          <w:i/>
          <w:lang w:eastAsia="en-US"/>
        </w:rPr>
        <w:t>научно-просветительской</w:t>
      </w:r>
      <w:proofErr w:type="spellEnd"/>
      <w:r w:rsidRPr="00F06F7A">
        <w:rPr>
          <w:rFonts w:eastAsia="Calibri"/>
          <w:i/>
          <w:lang w:eastAsia="en-US"/>
        </w:rPr>
        <w:t xml:space="preserve"> </w:t>
      </w:r>
      <w:proofErr w:type="spellStart"/>
      <w:r w:rsidRPr="00F06F7A">
        <w:rPr>
          <w:rFonts w:eastAsia="Calibri"/>
          <w:i/>
          <w:lang w:eastAsia="en-US"/>
        </w:rPr>
        <w:t>экспедиции</w:t>
      </w:r>
      <w:proofErr w:type="spellEnd"/>
      <w:r w:rsidRPr="00F06F7A">
        <w:rPr>
          <w:rFonts w:eastAsia="Calibri"/>
          <w:i/>
          <w:lang w:eastAsia="en-US"/>
        </w:rPr>
        <w:t xml:space="preserve"> "</w:t>
      </w:r>
      <w:proofErr w:type="spellStart"/>
      <w:r w:rsidRPr="00F06F7A">
        <w:rPr>
          <w:rFonts w:eastAsia="Calibri"/>
          <w:i/>
          <w:lang w:eastAsia="en-US"/>
        </w:rPr>
        <w:t>Гагаринский</w:t>
      </w:r>
      <w:proofErr w:type="spellEnd"/>
      <w:r w:rsidRPr="00F06F7A">
        <w:rPr>
          <w:rFonts w:eastAsia="Calibri"/>
          <w:i/>
          <w:lang w:eastAsia="en-US"/>
        </w:rPr>
        <w:t xml:space="preserve"> плавучий </w:t>
      </w:r>
      <w:proofErr w:type="spellStart"/>
      <w:r w:rsidRPr="00F06F7A">
        <w:rPr>
          <w:rFonts w:eastAsia="Calibri"/>
          <w:i/>
          <w:lang w:eastAsia="en-US"/>
        </w:rPr>
        <w:t>университет</w:t>
      </w:r>
      <w:proofErr w:type="spellEnd"/>
      <w:r w:rsidRPr="00F06F7A">
        <w:rPr>
          <w:rFonts w:eastAsia="Calibri"/>
          <w:i/>
          <w:lang w:eastAsia="en-US"/>
        </w:rPr>
        <w:t xml:space="preserve">", Саратов – </w:t>
      </w:r>
      <w:proofErr w:type="spellStart"/>
      <w:r w:rsidRPr="00F06F7A">
        <w:rPr>
          <w:rFonts w:eastAsia="Calibri"/>
          <w:i/>
          <w:lang w:eastAsia="en-US"/>
        </w:rPr>
        <w:t>Камышин</w:t>
      </w:r>
      <w:proofErr w:type="spellEnd"/>
      <w:r w:rsidRPr="00F06F7A">
        <w:rPr>
          <w:rFonts w:eastAsia="Calibri"/>
          <w:i/>
          <w:lang w:eastAsia="en-US"/>
        </w:rPr>
        <w:t xml:space="preserve"> – Саратов // </w:t>
      </w:r>
      <w:proofErr w:type="spellStart"/>
      <w:r w:rsidRPr="00F06F7A">
        <w:rPr>
          <w:rFonts w:eastAsia="Calibri"/>
          <w:i/>
          <w:lang w:eastAsia="en-US"/>
        </w:rPr>
        <w:t>Научно-популярное</w:t>
      </w:r>
      <w:proofErr w:type="spellEnd"/>
      <w:r w:rsidRPr="00F06F7A">
        <w:rPr>
          <w:rFonts w:eastAsia="Calibri"/>
          <w:i/>
          <w:lang w:eastAsia="en-US"/>
        </w:rPr>
        <w:t xml:space="preserve"> </w:t>
      </w:r>
      <w:proofErr w:type="spellStart"/>
      <w:r w:rsidRPr="00F06F7A">
        <w:rPr>
          <w:rFonts w:eastAsia="Calibri"/>
          <w:i/>
          <w:lang w:eastAsia="en-US"/>
        </w:rPr>
        <w:t>электронное</w:t>
      </w:r>
      <w:proofErr w:type="spellEnd"/>
      <w:r w:rsidRPr="00F06F7A">
        <w:rPr>
          <w:rFonts w:eastAsia="Calibri"/>
          <w:i/>
          <w:lang w:eastAsia="en-US"/>
        </w:rPr>
        <w:t xml:space="preserve"> </w:t>
      </w:r>
      <w:proofErr w:type="spellStart"/>
      <w:r w:rsidRPr="00F06F7A">
        <w:rPr>
          <w:rFonts w:eastAsia="Calibri"/>
          <w:i/>
          <w:lang w:eastAsia="en-US"/>
        </w:rPr>
        <w:t>издание</w:t>
      </w:r>
      <w:proofErr w:type="spellEnd"/>
      <w:r w:rsidRPr="00F06F7A">
        <w:rPr>
          <w:rFonts w:eastAsia="Calibri"/>
          <w:i/>
          <w:lang w:eastAsia="en-US"/>
        </w:rPr>
        <w:t xml:space="preserve"> </w:t>
      </w:r>
      <w:proofErr w:type="spellStart"/>
      <w:r w:rsidRPr="00F06F7A">
        <w:rPr>
          <w:rFonts w:eastAsia="Calibri"/>
          <w:i/>
          <w:lang w:eastAsia="en-US"/>
        </w:rPr>
        <w:t>комбинированного</w:t>
      </w:r>
      <w:proofErr w:type="spellEnd"/>
      <w:r w:rsidRPr="00F06F7A">
        <w:rPr>
          <w:rFonts w:eastAsia="Calibri"/>
          <w:i/>
          <w:lang w:eastAsia="en-US"/>
        </w:rPr>
        <w:t xml:space="preserve"> </w:t>
      </w:r>
      <w:proofErr w:type="spellStart"/>
      <w:r w:rsidRPr="00F06F7A">
        <w:rPr>
          <w:rFonts w:eastAsia="Calibri"/>
          <w:i/>
          <w:lang w:eastAsia="en-US"/>
        </w:rPr>
        <w:t>распространения</w:t>
      </w:r>
      <w:proofErr w:type="spellEnd"/>
      <w:r w:rsidRPr="00F06F7A">
        <w:rPr>
          <w:rFonts w:eastAsia="Calibri"/>
          <w:i/>
          <w:lang w:eastAsia="en-US"/>
        </w:rPr>
        <w:t xml:space="preserve">. – Саратов: </w:t>
      </w:r>
      <w:proofErr w:type="spellStart"/>
      <w:r w:rsidRPr="00F06F7A">
        <w:rPr>
          <w:rFonts w:eastAsia="Calibri"/>
          <w:i/>
          <w:lang w:eastAsia="en-US"/>
        </w:rPr>
        <w:t>СГТУ-Открытый</w:t>
      </w:r>
      <w:proofErr w:type="spellEnd"/>
      <w:r w:rsidRPr="00F06F7A">
        <w:rPr>
          <w:rFonts w:eastAsia="Calibri"/>
          <w:i/>
          <w:lang w:eastAsia="en-US"/>
        </w:rPr>
        <w:t xml:space="preserve"> канал ИА «</w:t>
      </w:r>
      <w:proofErr w:type="spellStart"/>
      <w:r w:rsidRPr="00F06F7A">
        <w:rPr>
          <w:rFonts w:eastAsia="Calibri"/>
          <w:i/>
          <w:lang w:eastAsia="en-US"/>
        </w:rPr>
        <w:t>Свободные</w:t>
      </w:r>
      <w:proofErr w:type="spellEnd"/>
      <w:r w:rsidRPr="00F06F7A">
        <w:rPr>
          <w:rFonts w:eastAsia="Calibri"/>
          <w:i/>
          <w:lang w:eastAsia="en-US"/>
        </w:rPr>
        <w:t xml:space="preserve"> </w:t>
      </w:r>
      <w:proofErr w:type="spellStart"/>
      <w:r w:rsidRPr="00F06F7A">
        <w:rPr>
          <w:rFonts w:eastAsia="Calibri"/>
          <w:i/>
          <w:lang w:eastAsia="en-US"/>
        </w:rPr>
        <w:t>новости</w:t>
      </w:r>
      <w:proofErr w:type="spellEnd"/>
      <w:r w:rsidRPr="00F06F7A">
        <w:rPr>
          <w:rFonts w:eastAsia="Calibri"/>
          <w:i/>
          <w:lang w:eastAsia="en-US"/>
        </w:rPr>
        <w:t xml:space="preserve">», 2015. № </w:t>
      </w:r>
      <w:proofErr w:type="spellStart"/>
      <w:r w:rsidRPr="00F06F7A">
        <w:rPr>
          <w:rFonts w:eastAsia="Calibri"/>
          <w:i/>
          <w:lang w:eastAsia="en-US"/>
        </w:rPr>
        <w:t>госрегистрации</w:t>
      </w:r>
      <w:proofErr w:type="spellEnd"/>
      <w:r w:rsidRPr="00F06F7A">
        <w:rPr>
          <w:rFonts w:eastAsia="Calibri"/>
          <w:i/>
          <w:lang w:eastAsia="en-US"/>
        </w:rPr>
        <w:t>: 0321504108.</w:t>
      </w:r>
    </w:p>
    <w:p w:rsidR="00DC3DB0" w:rsidRPr="00F06F7A" w:rsidRDefault="00DC3DB0" w:rsidP="00DC3DB0">
      <w:pPr>
        <w:numPr>
          <w:ilvl w:val="0"/>
          <w:numId w:val="3"/>
        </w:numPr>
        <w:spacing w:after="20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06F7A">
        <w:rPr>
          <w:rFonts w:eastAsia="Calibri"/>
          <w:i/>
          <w:lang w:val="ru-RU" w:eastAsia="en-US"/>
        </w:rPr>
        <w:t xml:space="preserve">Яшков И.А., Исаченко А.П., Иванов А.В., Добролюбова Н.В. Опыт организации учебных полевых практик на </w:t>
      </w:r>
      <w:proofErr w:type="spellStart"/>
      <w:r w:rsidRPr="00F06F7A">
        <w:rPr>
          <w:rFonts w:eastAsia="Calibri"/>
          <w:i/>
          <w:lang w:val="ru-RU" w:eastAsia="en-US"/>
        </w:rPr>
        <w:t>Банновском</w:t>
      </w:r>
      <w:proofErr w:type="spellEnd"/>
      <w:r w:rsidRPr="00F06F7A">
        <w:rPr>
          <w:rFonts w:eastAsia="Calibri"/>
          <w:i/>
          <w:lang w:val="ru-RU" w:eastAsia="en-US"/>
        </w:rPr>
        <w:t xml:space="preserve"> </w:t>
      </w:r>
      <w:proofErr w:type="spellStart"/>
      <w:r w:rsidRPr="00F06F7A">
        <w:rPr>
          <w:rFonts w:eastAsia="Calibri"/>
          <w:i/>
          <w:lang w:val="ru-RU" w:eastAsia="en-US"/>
        </w:rPr>
        <w:t>геонаучном</w:t>
      </w:r>
      <w:proofErr w:type="spellEnd"/>
      <w:r w:rsidRPr="00F06F7A">
        <w:rPr>
          <w:rFonts w:eastAsia="Calibri"/>
          <w:i/>
          <w:lang w:val="ru-RU" w:eastAsia="en-US"/>
        </w:rPr>
        <w:t xml:space="preserve"> полигоне Саратовского государственного технического университета для студентов направления «Землеустройство и кадастры» // Недра Поволжья и </w:t>
      </w:r>
      <w:proofErr w:type="spellStart"/>
      <w:r w:rsidRPr="00F06F7A">
        <w:rPr>
          <w:rFonts w:eastAsia="Calibri"/>
          <w:i/>
          <w:lang w:val="ru-RU" w:eastAsia="en-US"/>
        </w:rPr>
        <w:t>Прикаспия</w:t>
      </w:r>
      <w:proofErr w:type="spellEnd"/>
      <w:r w:rsidRPr="00F06F7A">
        <w:rPr>
          <w:rFonts w:eastAsia="Calibri"/>
          <w:i/>
          <w:lang w:val="ru-RU" w:eastAsia="en-US"/>
        </w:rPr>
        <w:t xml:space="preserve">. 2015. </w:t>
      </w:r>
      <w:proofErr w:type="spellStart"/>
      <w:r w:rsidRPr="00F06F7A">
        <w:rPr>
          <w:rFonts w:eastAsia="Calibri"/>
          <w:i/>
          <w:lang w:val="ru-RU" w:eastAsia="en-US"/>
        </w:rPr>
        <w:t>Вып</w:t>
      </w:r>
      <w:proofErr w:type="spellEnd"/>
      <w:r w:rsidRPr="00F06F7A">
        <w:rPr>
          <w:rFonts w:eastAsia="Calibri"/>
          <w:i/>
          <w:lang w:val="ru-RU" w:eastAsia="en-US"/>
        </w:rPr>
        <w:t>. 84. С. 58-64.</w:t>
      </w:r>
    </w:p>
    <w:p w:rsidR="00DC3DB0" w:rsidRPr="00E5631D" w:rsidRDefault="00DC3DB0" w:rsidP="00DC3DB0">
      <w:pPr>
        <w:numPr>
          <w:ilvl w:val="0"/>
          <w:numId w:val="3"/>
        </w:numPr>
        <w:spacing w:after="200" w:line="360" w:lineRule="auto"/>
        <w:ind w:left="0" w:firstLine="0"/>
        <w:contextualSpacing/>
        <w:jc w:val="both"/>
        <w:rPr>
          <w:i/>
          <w:lang w:val="ru-RU"/>
        </w:rPr>
      </w:pPr>
      <w:proofErr w:type="spellStart"/>
      <w:r w:rsidRPr="00E5631D">
        <w:rPr>
          <w:i/>
        </w:rPr>
        <w:t>Плеве</w:t>
      </w:r>
      <w:proofErr w:type="spellEnd"/>
      <w:r w:rsidRPr="00E5631D">
        <w:rPr>
          <w:i/>
        </w:rPr>
        <w:t xml:space="preserve"> И.Р., </w:t>
      </w:r>
      <w:proofErr w:type="spellStart"/>
      <w:r w:rsidRPr="00E5631D">
        <w:rPr>
          <w:i/>
        </w:rPr>
        <w:t>Иванов</w:t>
      </w:r>
      <w:proofErr w:type="spellEnd"/>
      <w:r w:rsidRPr="00E5631D">
        <w:rPr>
          <w:i/>
        </w:rPr>
        <w:t xml:space="preserve"> А.В., </w:t>
      </w:r>
      <w:proofErr w:type="spellStart"/>
      <w:r w:rsidRPr="00E5631D">
        <w:rPr>
          <w:i/>
        </w:rPr>
        <w:t>Яшков</w:t>
      </w:r>
      <w:proofErr w:type="spellEnd"/>
      <w:r w:rsidRPr="00E5631D">
        <w:rPr>
          <w:i/>
        </w:rPr>
        <w:t xml:space="preserve"> И.А., </w:t>
      </w:r>
      <w:proofErr w:type="spellStart"/>
      <w:r w:rsidRPr="00E5631D">
        <w:rPr>
          <w:i/>
        </w:rPr>
        <w:t>Коковкин</w:t>
      </w:r>
      <w:proofErr w:type="spellEnd"/>
      <w:r w:rsidRPr="00E5631D">
        <w:rPr>
          <w:i/>
        </w:rPr>
        <w:t xml:space="preserve"> А.А., </w:t>
      </w:r>
      <w:proofErr w:type="spellStart"/>
      <w:r w:rsidRPr="00E5631D">
        <w:rPr>
          <w:i/>
        </w:rPr>
        <w:t>Исаченко</w:t>
      </w:r>
      <w:proofErr w:type="spellEnd"/>
      <w:r w:rsidRPr="00E5631D">
        <w:rPr>
          <w:i/>
        </w:rPr>
        <w:t xml:space="preserve"> А.П. «</w:t>
      </w:r>
      <w:proofErr w:type="spellStart"/>
      <w:r w:rsidRPr="00E5631D">
        <w:rPr>
          <w:i/>
        </w:rPr>
        <w:t>Гагаринский</w:t>
      </w:r>
      <w:proofErr w:type="spellEnd"/>
      <w:r w:rsidRPr="00E5631D">
        <w:rPr>
          <w:i/>
        </w:rPr>
        <w:t xml:space="preserve"> плавучий </w:t>
      </w:r>
      <w:proofErr w:type="spellStart"/>
      <w:r w:rsidRPr="00E5631D">
        <w:rPr>
          <w:i/>
        </w:rPr>
        <w:t>университет</w:t>
      </w:r>
      <w:proofErr w:type="spellEnd"/>
      <w:r w:rsidRPr="00E5631D">
        <w:rPr>
          <w:i/>
        </w:rPr>
        <w:t xml:space="preserve">»: </w:t>
      </w:r>
      <w:proofErr w:type="spellStart"/>
      <w:r w:rsidRPr="00E5631D">
        <w:rPr>
          <w:i/>
        </w:rPr>
        <w:t>концепция</w:t>
      </w:r>
      <w:proofErr w:type="spellEnd"/>
      <w:r w:rsidRPr="00E5631D">
        <w:rPr>
          <w:i/>
        </w:rPr>
        <w:t xml:space="preserve"> и </w:t>
      </w:r>
      <w:proofErr w:type="spellStart"/>
      <w:r w:rsidRPr="00E5631D">
        <w:rPr>
          <w:i/>
        </w:rPr>
        <w:t>миссия</w:t>
      </w:r>
      <w:proofErr w:type="spellEnd"/>
      <w:r w:rsidRPr="00E5631D">
        <w:rPr>
          <w:i/>
        </w:rPr>
        <w:t xml:space="preserve"> </w:t>
      </w:r>
      <w:proofErr w:type="spellStart"/>
      <w:r w:rsidRPr="00E5631D">
        <w:rPr>
          <w:i/>
        </w:rPr>
        <w:t>научно-просветительской</w:t>
      </w:r>
      <w:proofErr w:type="spellEnd"/>
      <w:r w:rsidRPr="00E5631D">
        <w:rPr>
          <w:i/>
        </w:rPr>
        <w:t xml:space="preserve"> </w:t>
      </w:r>
      <w:proofErr w:type="spellStart"/>
      <w:r w:rsidRPr="00E5631D">
        <w:rPr>
          <w:i/>
        </w:rPr>
        <w:t>экспедиции</w:t>
      </w:r>
      <w:proofErr w:type="spellEnd"/>
      <w:r w:rsidRPr="00E5631D">
        <w:rPr>
          <w:i/>
        </w:rPr>
        <w:t xml:space="preserve"> по </w:t>
      </w:r>
      <w:proofErr w:type="spellStart"/>
      <w:r w:rsidRPr="00E5631D">
        <w:rPr>
          <w:i/>
        </w:rPr>
        <w:t>Саратовско-Волгоградскому</w:t>
      </w:r>
      <w:proofErr w:type="spellEnd"/>
      <w:r w:rsidRPr="00E5631D">
        <w:rPr>
          <w:i/>
        </w:rPr>
        <w:t xml:space="preserve"> </w:t>
      </w:r>
      <w:proofErr w:type="spellStart"/>
      <w:r w:rsidRPr="00E5631D">
        <w:rPr>
          <w:i/>
        </w:rPr>
        <w:t>Правобережью</w:t>
      </w:r>
      <w:proofErr w:type="spellEnd"/>
      <w:r w:rsidRPr="00E5631D">
        <w:rPr>
          <w:i/>
        </w:rPr>
        <w:t xml:space="preserve"> // Ноосфера. 2015. № 1-2. С. 206-216.</w:t>
      </w:r>
    </w:p>
    <w:p w:rsidR="00E5631D" w:rsidRPr="001C39E5" w:rsidRDefault="00E5631D" w:rsidP="00E5631D">
      <w:pPr>
        <w:spacing w:after="200" w:line="360" w:lineRule="auto"/>
        <w:contextualSpacing/>
        <w:jc w:val="both"/>
        <w:rPr>
          <w:color w:val="00B050"/>
          <w:sz w:val="28"/>
          <w:szCs w:val="28"/>
          <w:lang w:val="ru-RU"/>
        </w:rPr>
      </w:pPr>
    </w:p>
    <w:sectPr w:rsidR="00E5631D" w:rsidRPr="001C39E5" w:rsidSect="00A540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78D" w:rsidRDefault="00AC478D" w:rsidP="008E1869">
      <w:r>
        <w:separator/>
      </w:r>
    </w:p>
  </w:endnote>
  <w:endnote w:type="continuationSeparator" w:id="0">
    <w:p w:rsidR="00AC478D" w:rsidRDefault="00AC478D" w:rsidP="008E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78D" w:rsidRDefault="00AC478D" w:rsidP="008E1869">
      <w:r>
        <w:separator/>
      </w:r>
    </w:p>
  </w:footnote>
  <w:footnote w:type="continuationSeparator" w:id="0">
    <w:p w:rsidR="00AC478D" w:rsidRDefault="00AC478D" w:rsidP="008E1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84D"/>
    <w:multiLevelType w:val="hybridMultilevel"/>
    <w:tmpl w:val="056C83CA"/>
    <w:lvl w:ilvl="0" w:tplc="6962456C">
      <w:start w:val="1"/>
      <w:numFmt w:val="decimal"/>
      <w:lvlText w:val="%1."/>
      <w:lvlJc w:val="left"/>
      <w:pPr>
        <w:ind w:left="785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2685E12"/>
    <w:multiLevelType w:val="hybridMultilevel"/>
    <w:tmpl w:val="2A8CAC88"/>
    <w:lvl w:ilvl="0" w:tplc="6EE0D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E76FE"/>
    <w:multiLevelType w:val="hybridMultilevel"/>
    <w:tmpl w:val="4DBC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5F"/>
    <w:rsid w:val="00037359"/>
    <w:rsid w:val="00132EB1"/>
    <w:rsid w:val="001B4C2C"/>
    <w:rsid w:val="001C39E5"/>
    <w:rsid w:val="002B16BA"/>
    <w:rsid w:val="00390FCB"/>
    <w:rsid w:val="003B11D3"/>
    <w:rsid w:val="003B5749"/>
    <w:rsid w:val="00417174"/>
    <w:rsid w:val="00440EB4"/>
    <w:rsid w:val="004802A2"/>
    <w:rsid w:val="004A6FF6"/>
    <w:rsid w:val="005A246C"/>
    <w:rsid w:val="005C0CBF"/>
    <w:rsid w:val="00795C77"/>
    <w:rsid w:val="007A05F0"/>
    <w:rsid w:val="008C6AE4"/>
    <w:rsid w:val="008E1869"/>
    <w:rsid w:val="00911FDF"/>
    <w:rsid w:val="009402F6"/>
    <w:rsid w:val="00A540DD"/>
    <w:rsid w:val="00AC478D"/>
    <w:rsid w:val="00B9345F"/>
    <w:rsid w:val="00C54F9E"/>
    <w:rsid w:val="00D476D8"/>
    <w:rsid w:val="00D93F2E"/>
    <w:rsid w:val="00DA38A8"/>
    <w:rsid w:val="00DC3DB0"/>
    <w:rsid w:val="00E33D68"/>
    <w:rsid w:val="00E5631D"/>
    <w:rsid w:val="00EA60E2"/>
    <w:rsid w:val="00F06F7A"/>
    <w:rsid w:val="00F85C77"/>
    <w:rsid w:val="00FC0477"/>
    <w:rsid w:val="00FD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E186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E186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footnote reference"/>
    <w:basedOn w:val="a0"/>
    <w:uiPriority w:val="99"/>
    <w:semiHidden/>
    <w:unhideWhenUsed/>
    <w:rsid w:val="008E1869"/>
    <w:rPr>
      <w:vertAlign w:val="superscript"/>
    </w:rPr>
  </w:style>
  <w:style w:type="character" w:styleId="a6">
    <w:name w:val="Hyperlink"/>
    <w:unhideWhenUsed/>
    <w:rsid w:val="00795C77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95C77"/>
    <w:pPr>
      <w:spacing w:after="200"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8">
    <w:name w:val="Подзагол"/>
    <w:basedOn w:val="a"/>
    <w:qFormat/>
    <w:rsid w:val="00795C77"/>
    <w:pPr>
      <w:ind w:left="709"/>
      <w:jc w:val="both"/>
    </w:pPr>
    <w:rPr>
      <w:rFonts w:ascii="Calibri" w:eastAsia="Calibri" w:hAnsi="Calibri"/>
      <w:b/>
      <w:sz w:val="28"/>
      <w:szCs w:val="32"/>
      <w:lang w:val="ru-RU"/>
    </w:rPr>
  </w:style>
  <w:style w:type="character" w:customStyle="1" w:styleId="intro">
    <w:name w:val="intro"/>
    <w:rsid w:val="00795C77"/>
  </w:style>
  <w:style w:type="paragraph" w:styleId="a9">
    <w:name w:val="Balloon Text"/>
    <w:basedOn w:val="a"/>
    <w:link w:val="aa"/>
    <w:uiPriority w:val="99"/>
    <w:semiHidden/>
    <w:unhideWhenUsed/>
    <w:rsid w:val="00795C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5C77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b">
    <w:name w:val="Знак Знак Знак Знак Знак Знак"/>
    <w:basedOn w:val="a"/>
    <w:rsid w:val="004802A2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390FCB"/>
    <w:pPr>
      <w:ind w:firstLine="851"/>
      <w:jc w:val="both"/>
    </w:pPr>
    <w:rPr>
      <w:szCs w:val="20"/>
      <w:lang w:val="ru-RU"/>
    </w:rPr>
  </w:style>
  <w:style w:type="character" w:customStyle="1" w:styleId="ad">
    <w:name w:val="Основной текст с отступом Знак"/>
    <w:basedOn w:val="a0"/>
    <w:link w:val="ac"/>
    <w:rsid w:val="00390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Знак Знак Знак Знак Знак Знак"/>
    <w:basedOn w:val="a"/>
    <w:rsid w:val="00390FCB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unhideWhenUsed/>
    <w:rsid w:val="001C39E5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E186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E186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footnote reference"/>
    <w:basedOn w:val="a0"/>
    <w:uiPriority w:val="99"/>
    <w:semiHidden/>
    <w:unhideWhenUsed/>
    <w:rsid w:val="008E1869"/>
    <w:rPr>
      <w:vertAlign w:val="superscript"/>
    </w:rPr>
  </w:style>
  <w:style w:type="character" w:styleId="a6">
    <w:name w:val="Hyperlink"/>
    <w:unhideWhenUsed/>
    <w:rsid w:val="00795C77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95C77"/>
    <w:pPr>
      <w:spacing w:after="200"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8">
    <w:name w:val="Подзагол"/>
    <w:basedOn w:val="a"/>
    <w:qFormat/>
    <w:rsid w:val="00795C77"/>
    <w:pPr>
      <w:ind w:left="709"/>
      <w:jc w:val="both"/>
    </w:pPr>
    <w:rPr>
      <w:rFonts w:ascii="Calibri" w:eastAsia="Calibri" w:hAnsi="Calibri"/>
      <w:b/>
      <w:sz w:val="28"/>
      <w:szCs w:val="32"/>
      <w:lang w:val="ru-RU"/>
    </w:rPr>
  </w:style>
  <w:style w:type="character" w:customStyle="1" w:styleId="intro">
    <w:name w:val="intro"/>
    <w:rsid w:val="00795C77"/>
  </w:style>
  <w:style w:type="paragraph" w:styleId="a9">
    <w:name w:val="Balloon Text"/>
    <w:basedOn w:val="a"/>
    <w:link w:val="aa"/>
    <w:uiPriority w:val="99"/>
    <w:semiHidden/>
    <w:unhideWhenUsed/>
    <w:rsid w:val="00795C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5C77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b">
    <w:name w:val="Знак Знак Знак Знак Знак Знак"/>
    <w:basedOn w:val="a"/>
    <w:rsid w:val="004802A2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390FCB"/>
    <w:pPr>
      <w:ind w:firstLine="851"/>
      <w:jc w:val="both"/>
    </w:pPr>
    <w:rPr>
      <w:szCs w:val="20"/>
      <w:lang w:val="ru-RU"/>
    </w:rPr>
  </w:style>
  <w:style w:type="character" w:customStyle="1" w:styleId="ad">
    <w:name w:val="Основной текст с отступом Знак"/>
    <w:basedOn w:val="a0"/>
    <w:link w:val="ac"/>
    <w:rsid w:val="00390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Знак Знак Знак Знак Знак Знак"/>
    <w:basedOn w:val="a"/>
    <w:rsid w:val="00390FCB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unhideWhenUsed/>
    <w:rsid w:val="001C39E5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78972-FA37-429B-8311-07F3A859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Alex</cp:lastModifiedBy>
  <cp:revision>5</cp:revision>
  <dcterms:created xsi:type="dcterms:W3CDTF">2016-10-08T03:49:00Z</dcterms:created>
  <dcterms:modified xsi:type="dcterms:W3CDTF">2016-10-09T05:31:00Z</dcterms:modified>
</cp:coreProperties>
</file>